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36C" w:rsidR="00CF5938" w:rsidP="00CF5938" w:rsidRDefault="00200974" w14:paraId="41F2F170" w14:textId="12FE28E8">
      <w:pPr>
        <w:rPr>
          <w:rFonts w:cs="Arial"/>
          <w:b/>
          <w:bCs/>
          <w:color w:val="00AEEF"/>
          <w:kern w:val="36"/>
          <w:szCs w:val="24"/>
        </w:rPr>
      </w:pPr>
      <w:r w:rsidRPr="00EF636C">
        <w:rPr>
          <w:rFonts w:cs="Arial"/>
          <w:b/>
          <w:bCs/>
          <w:color w:val="00AEEF"/>
          <w:kern w:val="36"/>
          <w:szCs w:val="24"/>
        </w:rPr>
        <w:t xml:space="preserve">SENIOR POLICY ADVISER – EDUCATION </w:t>
      </w:r>
    </w:p>
    <w:p w:rsidRPr="00EF636C" w:rsidR="00CF5938" w:rsidP="00CF5938" w:rsidRDefault="00CF5938" w14:paraId="202534C6" w14:textId="77777777">
      <w:pPr>
        <w:spacing w:line="276" w:lineRule="auto"/>
        <w:rPr>
          <w:rFonts w:cs="Arial"/>
          <w:b/>
          <w:bCs/>
          <w:noProof/>
          <w:szCs w:val="24"/>
        </w:rPr>
      </w:pPr>
    </w:p>
    <w:p w:rsidRPr="00EF636C" w:rsidR="00CF5938" w:rsidP="00CF5938" w:rsidRDefault="00CF5938" w14:paraId="4E6656A9" w14:textId="31DCBAC4">
      <w:pPr>
        <w:spacing w:line="276" w:lineRule="auto"/>
        <w:rPr>
          <w:rFonts w:cs="Arial"/>
          <w:b/>
          <w:bCs/>
          <w:noProof/>
          <w:szCs w:val="24"/>
        </w:rPr>
      </w:pPr>
      <w:r w:rsidRPr="00EF636C">
        <w:rPr>
          <w:rFonts w:cs="Arial"/>
          <w:b/>
          <w:bCs/>
          <w:noProof/>
          <w:szCs w:val="24"/>
        </w:rPr>
        <w:t xml:space="preserve">Duration: </w:t>
      </w:r>
      <w:r w:rsidRPr="00EF636C">
        <w:rPr>
          <w:rFonts w:cs="Arial"/>
          <w:b/>
          <w:bCs/>
          <w:noProof/>
          <w:szCs w:val="24"/>
        </w:rPr>
        <w:tab/>
      </w:r>
      <w:r w:rsidRPr="00EF636C" w:rsidR="00850767">
        <w:rPr>
          <w:rFonts w:cs="Arial"/>
          <w:b/>
          <w:bCs/>
          <w:noProof/>
          <w:szCs w:val="24"/>
        </w:rPr>
        <w:tab/>
      </w:r>
      <w:r w:rsidRPr="00EF636C" w:rsidR="00200974">
        <w:rPr>
          <w:rFonts w:cs="Arial"/>
          <w:szCs w:val="24"/>
        </w:rPr>
        <w:t>Permanent</w:t>
      </w:r>
    </w:p>
    <w:p w:rsidRPr="00EF636C" w:rsidR="00CF5938" w:rsidP="77726C16" w:rsidRDefault="00CF5938" w14:paraId="47177D37" w14:textId="655BD5E4">
      <w:pPr>
        <w:spacing w:line="276" w:lineRule="auto"/>
        <w:rPr>
          <w:rFonts w:cs="Arial"/>
          <w:b w:val="1"/>
          <w:bCs w:val="1"/>
          <w:noProof/>
        </w:rPr>
      </w:pPr>
      <w:r w:rsidRPr="77726C16" w:rsidR="00CF5938">
        <w:rPr>
          <w:rFonts w:cs="Arial"/>
          <w:b w:val="1"/>
          <w:bCs w:val="1"/>
          <w:noProof/>
        </w:rPr>
        <w:t xml:space="preserve">Salary: </w:t>
      </w:r>
      <w:r w:rsidRPr="77726C16" w:rsidR="1668E10B">
        <w:rPr>
          <w:rFonts w:cs="Arial"/>
          <w:b w:val="1"/>
          <w:bCs w:val="1"/>
          <w:noProof/>
        </w:rPr>
        <w:t xml:space="preserve"> </w:t>
      </w:r>
      <w:r>
        <w:tab/>
      </w:r>
      <w:r>
        <w:tab/>
      </w:r>
      <w:r w:rsidRPr="77726C16" w:rsidR="1668E10B">
        <w:rPr>
          <w:rFonts w:cs="Arial"/>
          <w:b w:val="0"/>
          <w:bCs w:val="0"/>
          <w:noProof/>
        </w:rPr>
        <w:t>£53,000 (circa)</w:t>
      </w:r>
    </w:p>
    <w:p w:rsidRPr="00EF636C" w:rsidR="00CF5938" w:rsidP="2F023CC9" w:rsidRDefault="00CF5938" w14:paraId="6B2B8F6E" w14:textId="22BA9862">
      <w:pPr>
        <w:spacing w:line="276" w:lineRule="auto"/>
        <w:rPr>
          <w:rFonts w:cs="Arial"/>
          <w:noProof/>
          <w:szCs w:val="24"/>
        </w:rPr>
      </w:pPr>
      <w:r w:rsidRPr="00EF636C">
        <w:rPr>
          <w:rFonts w:cs="Arial"/>
          <w:b/>
          <w:bCs/>
          <w:noProof/>
          <w:szCs w:val="24"/>
        </w:rPr>
        <w:t xml:space="preserve">Job Level: </w:t>
      </w:r>
      <w:r w:rsidRPr="00EF636C">
        <w:rPr>
          <w:rFonts w:cs="Arial"/>
          <w:szCs w:val="24"/>
        </w:rPr>
        <w:tab/>
      </w:r>
      <w:r w:rsidRPr="00EF636C">
        <w:rPr>
          <w:rFonts w:cs="Arial"/>
          <w:szCs w:val="24"/>
        </w:rPr>
        <w:tab/>
      </w:r>
      <w:r w:rsidRPr="00EF636C" w:rsidR="007E1B51">
        <w:rPr>
          <w:rFonts w:cs="Arial"/>
          <w:noProof/>
          <w:szCs w:val="24"/>
        </w:rPr>
        <w:t>3</w:t>
      </w:r>
    </w:p>
    <w:p w:rsidRPr="00EF636C" w:rsidR="00CF5938" w:rsidP="00850767" w:rsidRDefault="00CF5938" w14:paraId="012A50BF" w14:textId="521270C0">
      <w:pPr>
        <w:spacing w:line="276" w:lineRule="auto"/>
        <w:ind w:left="2160" w:hanging="2160"/>
        <w:rPr>
          <w:rFonts w:cs="Arial"/>
          <w:b/>
          <w:bCs/>
          <w:noProof/>
          <w:szCs w:val="24"/>
        </w:rPr>
      </w:pPr>
      <w:r w:rsidRPr="00EF636C">
        <w:rPr>
          <w:rFonts w:cs="Arial"/>
          <w:b/>
          <w:bCs/>
          <w:noProof/>
          <w:szCs w:val="24"/>
        </w:rPr>
        <w:t xml:space="preserve">Hours: </w:t>
      </w:r>
      <w:r w:rsidRPr="00EF636C">
        <w:rPr>
          <w:rFonts w:cs="Arial"/>
          <w:b/>
          <w:bCs/>
          <w:noProof/>
          <w:szCs w:val="24"/>
        </w:rPr>
        <w:tab/>
      </w:r>
      <w:r w:rsidRPr="00EF636C" w:rsidR="00945872">
        <w:rPr>
          <w:rFonts w:cs="Arial"/>
          <w:noProof/>
          <w:szCs w:val="24"/>
        </w:rPr>
        <w:t xml:space="preserve">35 </w:t>
      </w:r>
      <w:r w:rsidRPr="00EF636C">
        <w:rPr>
          <w:rFonts w:cs="Arial"/>
          <w:szCs w:val="24"/>
        </w:rPr>
        <w:t>hours per week. Other flexible arrangements will be considered</w:t>
      </w:r>
    </w:p>
    <w:p w:rsidRPr="00EF636C" w:rsidR="00CF5938" w:rsidP="2F023CC9" w:rsidRDefault="00CF5938" w14:paraId="4F686483" w14:textId="66C479BD">
      <w:pPr>
        <w:spacing w:line="276" w:lineRule="auto"/>
        <w:ind w:left="2160" w:hanging="2160"/>
        <w:rPr>
          <w:rFonts w:cs="Arial"/>
          <w:b/>
          <w:bCs/>
          <w:noProof/>
          <w:color w:val="808080" w:themeColor="background1" w:themeShade="80"/>
          <w:szCs w:val="24"/>
        </w:rPr>
      </w:pPr>
      <w:r w:rsidRPr="00EF636C">
        <w:rPr>
          <w:rFonts w:cs="Arial"/>
          <w:b/>
          <w:bCs/>
          <w:noProof/>
          <w:szCs w:val="24"/>
        </w:rPr>
        <w:t xml:space="preserve">Disclosure Level: </w:t>
      </w:r>
      <w:r w:rsidRPr="00EF636C">
        <w:rPr>
          <w:rFonts w:cs="Arial"/>
          <w:szCs w:val="24"/>
        </w:rPr>
        <w:tab/>
      </w:r>
      <w:r w:rsidRPr="00EF636C">
        <w:rPr>
          <w:rFonts w:cs="Arial"/>
          <w:noProof/>
          <w:szCs w:val="24"/>
        </w:rPr>
        <w:t xml:space="preserve">Basic </w:t>
      </w:r>
    </w:p>
    <w:p w:rsidRPr="00EF636C" w:rsidR="00850767" w:rsidP="2F023CC9" w:rsidRDefault="00850767" w14:paraId="44429E30" w14:textId="390C41E2">
      <w:pPr>
        <w:rPr>
          <w:rFonts w:cs="Arial"/>
          <w:i/>
          <w:iCs/>
          <w:noProof/>
          <w:color w:val="808080" w:themeColor="background1" w:themeShade="80"/>
          <w:szCs w:val="24"/>
        </w:rPr>
      </w:pPr>
      <w:r w:rsidRPr="00EF636C">
        <w:rPr>
          <w:rFonts w:cs="Arial"/>
          <w:b/>
          <w:bCs/>
          <w:noProof/>
          <w:szCs w:val="24"/>
        </w:rPr>
        <w:t xml:space="preserve">Team: </w:t>
      </w:r>
      <w:r w:rsidRPr="00EF636C">
        <w:rPr>
          <w:rFonts w:cs="Arial"/>
          <w:szCs w:val="24"/>
        </w:rPr>
        <w:tab/>
      </w:r>
      <w:r w:rsidRPr="00EF636C">
        <w:rPr>
          <w:rFonts w:cs="Arial"/>
          <w:szCs w:val="24"/>
        </w:rPr>
        <w:tab/>
      </w:r>
      <w:r w:rsidRPr="00EF636C" w:rsidR="00B26AF5">
        <w:rPr>
          <w:rFonts w:cs="Arial"/>
          <w:noProof/>
          <w:szCs w:val="24"/>
        </w:rPr>
        <w:t>UK Policy and Advocacy</w:t>
      </w:r>
    </w:p>
    <w:p w:rsidRPr="00EF636C" w:rsidR="00CF5938" w:rsidP="00CF5938" w:rsidRDefault="00CF5938" w14:paraId="4DB77A74" w14:textId="51A75E1B">
      <w:pPr>
        <w:ind w:firstLine="3"/>
        <w:rPr>
          <w:rFonts w:cs="Arial"/>
          <w:b/>
          <w:bCs/>
          <w:szCs w:val="24"/>
        </w:rPr>
      </w:pPr>
      <w:r w:rsidRPr="00EF636C">
        <w:rPr>
          <w:rFonts w:cs="Arial"/>
          <w:b/>
          <w:bCs/>
          <w:szCs w:val="24"/>
        </w:rPr>
        <w:t>Reports to:</w:t>
      </w:r>
      <w:r w:rsidRPr="00EF636C">
        <w:rPr>
          <w:rFonts w:cs="Arial"/>
          <w:b/>
          <w:bCs/>
          <w:szCs w:val="24"/>
        </w:rPr>
        <w:tab/>
      </w:r>
      <w:r w:rsidRPr="00EF636C" w:rsidR="00850767">
        <w:rPr>
          <w:rFonts w:cs="Arial"/>
          <w:b/>
          <w:bCs/>
          <w:szCs w:val="24"/>
        </w:rPr>
        <w:tab/>
      </w:r>
      <w:r w:rsidRPr="00EF636C" w:rsidR="00B26AF5">
        <w:rPr>
          <w:rFonts w:cs="Arial"/>
          <w:szCs w:val="24"/>
        </w:rPr>
        <w:t>Head of UK Policy and Advocacy</w:t>
      </w:r>
    </w:p>
    <w:p w:rsidRPr="00EF636C" w:rsidR="000A6A17" w:rsidP="740DD100" w:rsidRDefault="00CF5938" w14:paraId="370FC0F7" w14:textId="334A75F4">
      <w:pPr>
        <w:ind w:left="2160" w:hanging="2160"/>
        <w:rPr>
          <w:rFonts w:cs="Arial"/>
          <w:noProof/>
        </w:rPr>
      </w:pPr>
      <w:r w:rsidRPr="740DD100" w:rsidR="00CF5938">
        <w:rPr>
          <w:rFonts w:cs="Arial"/>
          <w:b w:val="1"/>
          <w:bCs w:val="1"/>
          <w:noProof/>
        </w:rPr>
        <w:t xml:space="preserve">Location: </w:t>
      </w:r>
      <w:r>
        <w:tab/>
      </w:r>
      <w:commentRangeStart w:id="0"/>
      <w:r w:rsidRPr="740DD100" w:rsidR="000E6403">
        <w:rPr>
          <w:rFonts w:cs="Arial"/>
        </w:rPr>
        <w:t>W</w:t>
      </w:r>
      <w:r w:rsidRPr="740DD100" w:rsidR="000A6A17">
        <w:rPr>
          <w:rFonts w:cs="Arial"/>
        </w:rPr>
        <w:t>orking from home and</w:t>
      </w:r>
      <w:r w:rsidRPr="740DD100" w:rsidR="79623C86">
        <w:rPr>
          <w:rFonts w:cs="Arial"/>
        </w:rPr>
        <w:t xml:space="preserve"> 2 days per week</w:t>
      </w:r>
      <w:r w:rsidRPr="740DD100" w:rsidR="000A6A17">
        <w:rPr>
          <w:rFonts w:cs="Arial"/>
        </w:rPr>
        <w:t xml:space="preserve"> at 1 Westfield Avenue, London E20 1HZ</w:t>
      </w:r>
      <w:r w:rsidRPr="740DD100" w:rsidR="00CB6D71">
        <w:rPr>
          <w:rFonts w:cs="Arial"/>
        </w:rPr>
        <w:t xml:space="preserve"> </w:t>
      </w:r>
      <w:commentRangeEnd w:id="0"/>
      <w:r>
        <w:rPr>
          <w:rStyle w:val="CommentReference"/>
        </w:rPr>
        <w:commentReference w:id="0"/>
      </w:r>
    </w:p>
    <w:p w:rsidRPr="00EF636C" w:rsidR="00CF5938" w:rsidP="00CF5938" w:rsidRDefault="00CF5938" w14:paraId="705BBB83" w14:textId="77777777">
      <w:pPr>
        <w:rPr>
          <w:rFonts w:cs="Arial"/>
          <w:szCs w:val="24"/>
        </w:rPr>
      </w:pPr>
    </w:p>
    <w:p w:rsidRPr="00EF636C" w:rsidR="00CF5938" w:rsidP="7771A51F" w:rsidRDefault="00CF5938" w14:paraId="0A357692" w14:textId="29EFA47D">
      <w:pPr>
        <w:spacing w:before="240"/>
        <w:rPr>
          <w:rFonts w:cs="Arial"/>
        </w:rPr>
      </w:pPr>
      <w:r w:rsidRPr="7771A51F">
        <w:rPr>
          <w:rFonts w:cs="Arial"/>
        </w:rPr>
        <w:t xml:space="preserve">At </w:t>
      </w:r>
      <w:r w:rsidRPr="7771A51F">
        <w:rPr>
          <w:rFonts w:cs="Arial"/>
          <w:color w:val="000000" w:themeColor="text1"/>
        </w:rPr>
        <w:t>the UK Committee for UNICEF (UNICEF UK),</w:t>
      </w:r>
      <w:r w:rsidRPr="7771A51F">
        <w:rPr>
          <w:rFonts w:cs="Arial"/>
        </w:rPr>
        <w:t xml:space="preserve"> we pull together to achieve the best possible results for children in danger around the world. We believe in an inclusive workplace and in the power of fulfilled colleagues who share the same values and goals, enjoy their work and are motivated to do their utmost for children.  </w:t>
      </w:r>
    </w:p>
    <w:p w:rsidRPr="00EF636C" w:rsidR="00CF5938" w:rsidP="7771A51F" w:rsidRDefault="00CF5938" w14:paraId="40127AC2" w14:textId="77777777">
      <w:pPr>
        <w:spacing w:before="240"/>
        <w:rPr>
          <w:rFonts w:cs="Arial"/>
        </w:rPr>
      </w:pPr>
      <w:r w:rsidRPr="7771A51F">
        <w:rPr>
          <w:rFonts w:cs="Arial"/>
        </w:rPr>
        <w:t>Our work is guided by the UN Convention of the Rights of the Child (UNCRC) and the Sustainable Development Goals (SDGs), which recognise the universality of children’s rights.</w:t>
      </w:r>
    </w:p>
    <w:p w:rsidRPr="00EF636C" w:rsidR="00CF5938" w:rsidP="00CF5938" w:rsidRDefault="00CF5938" w14:paraId="1FFC3567" w14:textId="77777777">
      <w:pPr>
        <w:rPr>
          <w:rFonts w:cs="Arial"/>
          <w:color w:val="00AEEF"/>
          <w:spacing w:val="24"/>
          <w:kern w:val="36"/>
          <w:szCs w:val="24"/>
        </w:rPr>
      </w:pPr>
    </w:p>
    <w:p w:rsidRPr="00EF636C" w:rsidR="00237613" w:rsidP="007836CA" w:rsidRDefault="00237613" w14:paraId="31D43444" w14:textId="69861A69">
      <w:pPr>
        <w:rPr>
          <w:rFonts w:cs="Arial"/>
          <w:b/>
          <w:bCs/>
          <w:color w:val="00AEEF"/>
          <w:kern w:val="36"/>
          <w:szCs w:val="24"/>
        </w:rPr>
      </w:pPr>
      <w:r w:rsidRPr="00EF636C">
        <w:rPr>
          <w:rFonts w:cs="Arial"/>
          <w:b/>
          <w:bCs/>
          <w:color w:val="00AEEF"/>
          <w:kern w:val="36"/>
          <w:szCs w:val="24"/>
        </w:rPr>
        <w:t xml:space="preserve">ABOUT THE TEAM </w:t>
      </w:r>
      <w:r w:rsidRPr="00EF636C" w:rsidR="00CB3C4E">
        <w:rPr>
          <w:rFonts w:cs="Arial"/>
          <w:b/>
          <w:bCs/>
          <w:color w:val="00AEEF"/>
          <w:kern w:val="36"/>
          <w:szCs w:val="24"/>
        </w:rPr>
        <w:br/>
      </w:r>
    </w:p>
    <w:p w:rsidRPr="00EF636C" w:rsidR="00003D03" w:rsidP="00003D03" w:rsidRDefault="00003D03" w14:paraId="30665B70" w14:textId="66840162">
      <w:pPr>
        <w:rPr>
          <w:rFonts w:cs="Arial"/>
          <w:szCs w:val="24"/>
        </w:rPr>
      </w:pPr>
      <w:r w:rsidRPr="00EF636C">
        <w:rPr>
          <w:rFonts w:cs="Arial"/>
          <w:szCs w:val="24"/>
        </w:rPr>
        <w:t xml:space="preserve">The Advocacy team sits within the organisation’s Influence and Impact Directorate. The team exists to champion children’s rights and influence those with power to create change for children in the UK and around the world. </w:t>
      </w:r>
      <w:r w:rsidRPr="00EF636C">
        <w:rPr>
          <w:rFonts w:cs="Arial"/>
          <w:szCs w:val="24"/>
        </w:rPr>
        <w:br/>
      </w:r>
    </w:p>
    <w:p w:rsidRPr="00EF636C" w:rsidR="00CF5938" w:rsidP="7771A51F" w:rsidRDefault="00003D03" w14:paraId="2713730E" w14:textId="6CA94C39">
      <w:pPr>
        <w:rPr>
          <w:rFonts w:cs="Arial"/>
          <w:color w:val="808080" w:themeColor="background1" w:themeShade="80"/>
        </w:rPr>
      </w:pPr>
      <w:r w:rsidRPr="77726C16" w:rsidR="00003D03">
        <w:rPr>
          <w:rFonts w:cs="Arial"/>
        </w:rPr>
        <w:t xml:space="preserve">The UK Policy and Advocacy team presents </w:t>
      </w:r>
      <w:r w:rsidRPr="77726C16" w:rsidR="00381F3A">
        <w:rPr>
          <w:rFonts w:cs="Arial"/>
        </w:rPr>
        <w:t xml:space="preserve">UK </w:t>
      </w:r>
      <w:r w:rsidRPr="77726C16" w:rsidR="00003D03">
        <w:rPr>
          <w:rFonts w:cs="Arial"/>
        </w:rPr>
        <w:t>decision-makers with compelling, evidence-based case</w:t>
      </w:r>
      <w:r w:rsidRPr="77726C16" w:rsidR="677D0F33">
        <w:rPr>
          <w:rFonts w:cs="Arial"/>
        </w:rPr>
        <w:t>s</w:t>
      </w:r>
      <w:r w:rsidRPr="77726C16" w:rsidR="00003D03">
        <w:rPr>
          <w:rFonts w:cs="Arial"/>
        </w:rPr>
        <w:t xml:space="preserve"> for change and deliver</w:t>
      </w:r>
      <w:r w:rsidRPr="77726C16" w:rsidR="00736A5C">
        <w:rPr>
          <w:rFonts w:cs="Arial"/>
        </w:rPr>
        <w:t>s</w:t>
      </w:r>
      <w:r w:rsidRPr="77726C16" w:rsidR="00003D03">
        <w:rPr>
          <w:rFonts w:cs="Arial"/>
        </w:rPr>
        <w:t xml:space="preserve"> exceptional policy influencing and public advocacy. We work closely with colleagues across campaigns, communications, political affairs, and programmes to maximise reach and impact. Central to our approach is ensuring </w:t>
      </w:r>
      <w:r w:rsidRPr="77726C16" w:rsidR="00736A5C">
        <w:rPr>
          <w:rFonts w:cs="Arial"/>
        </w:rPr>
        <w:t>that children’s</w:t>
      </w:r>
      <w:r w:rsidRPr="77726C16" w:rsidR="00003D03">
        <w:rPr>
          <w:rFonts w:cs="Arial"/>
        </w:rPr>
        <w:t xml:space="preserve"> rights under the UN Convention on the Rights of the Child (UNCRC) are realised across the UK.</w:t>
      </w:r>
    </w:p>
    <w:p w:rsidRPr="00EF636C" w:rsidR="00CB3C4E" w:rsidP="00CF5938" w:rsidRDefault="00CB3C4E" w14:paraId="0BD7FBC4" w14:textId="77777777">
      <w:pPr>
        <w:rPr>
          <w:rFonts w:cs="Arial"/>
          <w:szCs w:val="24"/>
        </w:rPr>
      </w:pPr>
    </w:p>
    <w:p w:rsidRPr="00EF636C" w:rsidR="00CF5938" w:rsidP="007836CA" w:rsidRDefault="00CF5938" w14:paraId="3031A8FE" w14:textId="77777777">
      <w:pPr>
        <w:rPr>
          <w:rFonts w:cs="Arial"/>
          <w:b/>
          <w:bCs/>
          <w:color w:val="00AEEF"/>
          <w:kern w:val="36"/>
          <w:szCs w:val="24"/>
        </w:rPr>
      </w:pPr>
      <w:r w:rsidRPr="00EF636C">
        <w:rPr>
          <w:rFonts w:cs="Arial"/>
          <w:b/>
          <w:bCs/>
          <w:color w:val="00AEEF"/>
          <w:kern w:val="36"/>
          <w:szCs w:val="24"/>
        </w:rPr>
        <w:t>ABOUT THE ROLE</w:t>
      </w:r>
    </w:p>
    <w:p w:rsidRPr="00EF636C" w:rsidR="00CF5938" w:rsidP="00CF5938" w:rsidRDefault="00CF5938" w14:paraId="61CD05AA" w14:textId="77777777">
      <w:pPr>
        <w:rPr>
          <w:rFonts w:cs="Arial"/>
          <w:color w:val="808080" w:themeColor="background1" w:themeShade="80"/>
          <w:szCs w:val="24"/>
        </w:rPr>
      </w:pPr>
    </w:p>
    <w:p w:rsidRPr="00EF636C" w:rsidR="00EF636C" w:rsidP="00EF636C" w:rsidRDefault="00EF636C" w14:paraId="2FA6BAED" w14:textId="77777777">
      <w:pPr>
        <w:rPr>
          <w:rFonts w:cs="Arial"/>
          <w:szCs w:val="24"/>
        </w:rPr>
      </w:pPr>
      <w:r w:rsidRPr="77726C16" w:rsidR="00EF636C">
        <w:rPr>
          <w:rFonts w:cs="Arial"/>
        </w:rPr>
        <w:t xml:space="preserve">This permanent role sits within the UK Policy and Advocacy team and leads substantive education policy work, with a current strategic focus on early childhood learning and development. </w:t>
      </w:r>
    </w:p>
    <w:p w:rsidR="77726C16" w:rsidP="77726C16" w:rsidRDefault="77726C16" w14:paraId="34F2ADE6" w14:textId="136029A7">
      <w:pPr>
        <w:pStyle w:val="Normal"/>
        <w:rPr>
          <w:rFonts w:eastAsia="Arial" w:cs="Arial"/>
        </w:rPr>
      </w:pPr>
    </w:p>
    <w:p w:rsidRPr="00EF636C" w:rsidR="00EF636C" w:rsidP="77726C16" w:rsidRDefault="15AB986B" w14:paraId="48E0E2C7" w14:textId="6A1A0376">
      <w:pPr>
        <w:pStyle w:val="Normal"/>
        <w:rPr>
          <w:rFonts w:eastAsia="Arial" w:cs="Arial"/>
        </w:rPr>
      </w:pPr>
      <w:r w:rsidRPr="77726C16" w:rsidR="15AB986B">
        <w:rPr>
          <w:rFonts w:eastAsia="Arial" w:cs="Arial"/>
        </w:rPr>
        <w:t xml:space="preserve">The role provides strategic leadership on UK education policy across the organisation, applying </w:t>
      </w:r>
      <w:r w:rsidRPr="77726C16" w:rsidR="15AB986B">
        <w:rPr>
          <w:rFonts w:eastAsia="Arial" w:cs="Arial"/>
        </w:rPr>
        <w:t>expertise</w:t>
      </w:r>
      <w:r w:rsidRPr="77726C16" w:rsidR="15AB986B">
        <w:rPr>
          <w:rFonts w:eastAsia="Arial" w:cs="Arial"/>
        </w:rPr>
        <w:t xml:space="preserve"> across early education and childcare, the home</w:t>
      </w:r>
      <w:r w:rsidRPr="77726C16" w:rsidR="003409DE">
        <w:rPr>
          <w:rFonts w:eastAsia="Arial" w:cs="Arial"/>
        </w:rPr>
        <w:t xml:space="preserve"> and community</w:t>
      </w:r>
      <w:r w:rsidRPr="77726C16" w:rsidR="15AB986B">
        <w:rPr>
          <w:rFonts w:eastAsia="Arial" w:cs="Arial"/>
        </w:rPr>
        <w:t xml:space="preserve"> learning environment</w:t>
      </w:r>
      <w:r w:rsidRPr="77726C16" w:rsidR="003409DE">
        <w:rPr>
          <w:rFonts w:eastAsia="Arial" w:cs="Arial"/>
        </w:rPr>
        <w:t>s</w:t>
      </w:r>
      <w:r w:rsidRPr="77726C16" w:rsidR="15AB986B">
        <w:rPr>
          <w:rFonts w:eastAsia="Arial" w:cs="Arial"/>
        </w:rPr>
        <w:t>, family support, integrated services, and wider aspects of children’s development and wellbeing</w:t>
      </w:r>
      <w:r w:rsidRPr="77726C16" w:rsidR="15AB986B">
        <w:rPr>
          <w:rFonts w:eastAsia="Arial" w:cs="Arial"/>
        </w:rPr>
        <w:t xml:space="preserve">.  </w:t>
      </w:r>
    </w:p>
    <w:p w:rsidRPr="00EF636C" w:rsidR="00EF636C" w:rsidP="784AF2A3" w:rsidRDefault="00EF636C" w14:paraId="2A5DDD6E" w14:textId="72A38281">
      <w:pPr>
        <w:rPr>
          <w:rFonts w:cs="Arial"/>
        </w:rPr>
      </w:pPr>
      <w:r w:rsidRPr="784AF2A3">
        <w:rPr>
          <w:rFonts w:cs="Arial"/>
        </w:rPr>
        <w:t xml:space="preserve"> </w:t>
      </w:r>
    </w:p>
    <w:p w:rsidRPr="00EF636C" w:rsidR="008900BD" w:rsidP="7771A51F" w:rsidRDefault="008900BD" w14:paraId="0D98353A" w14:textId="28A4CD2B">
      <w:pPr>
        <w:rPr>
          <w:rFonts w:cs="Arial"/>
        </w:rPr>
      </w:pPr>
      <w:r w:rsidRPr="77726C16" w:rsidR="00EF636C">
        <w:rPr>
          <w:rFonts w:cs="Arial"/>
        </w:rPr>
        <w:t xml:space="preserve">This is a cross-cutting role that requires close collaboration across the department to drive change at national and local levels. The postholder will work closely with Senior Policy Advisers on health and child poverty, reflecting UNICEF </w:t>
      </w:r>
      <w:r w:rsidRPr="77726C16" w:rsidR="00EF636C">
        <w:rPr>
          <w:rFonts w:cs="Arial"/>
        </w:rPr>
        <w:t>UK’s</w:t>
      </w:r>
      <w:r w:rsidRPr="77726C16" w:rsidR="00EF636C">
        <w:rPr>
          <w:rFonts w:cs="Arial"/>
        </w:rPr>
        <w:t xml:space="preserve"> integrated, rights-based approach. </w:t>
      </w:r>
    </w:p>
    <w:p w:rsidR="00EF636C" w:rsidP="7771A51F" w:rsidRDefault="00EF636C" w14:paraId="39041546" w14:textId="15D1F15D">
      <w:pPr>
        <w:rPr>
          <w:rFonts w:cs="Arial"/>
          <w:b/>
          <w:bCs/>
          <w:color w:val="00AEEF"/>
        </w:rPr>
      </w:pPr>
    </w:p>
    <w:p w:rsidRPr="00EF636C" w:rsidR="00CF5938" w:rsidP="00CF5938" w:rsidRDefault="00EF636C" w14:paraId="115F377B" w14:textId="1CEE1F7D">
      <w:pPr>
        <w:rPr>
          <w:rFonts w:cs="Arial"/>
          <w:b/>
          <w:color w:val="00AEEF"/>
          <w:szCs w:val="24"/>
        </w:rPr>
      </w:pPr>
      <w:r>
        <w:rPr>
          <w:rFonts w:cs="Arial"/>
          <w:b/>
          <w:color w:val="00AEEF"/>
          <w:szCs w:val="24"/>
        </w:rPr>
        <w:t>WHAT WE WILL EXPECT YOU TO ACHIEVE</w:t>
      </w:r>
    </w:p>
    <w:p w:rsidRPr="00EF636C" w:rsidR="00CF5938" w:rsidP="00CF5938" w:rsidRDefault="00CF5938" w14:paraId="0CE032AB" w14:textId="77777777">
      <w:pPr>
        <w:rPr>
          <w:rFonts w:cs="Arial"/>
          <w:b/>
          <w:color w:val="00AEEF"/>
          <w:szCs w:val="24"/>
        </w:rPr>
      </w:pPr>
    </w:p>
    <w:p w:rsidRPr="00186A14" w:rsidR="005E18FA" w:rsidP="7771A51F" w:rsidRDefault="64D02938" w14:paraId="0C2F6390" w14:textId="5264359D">
      <w:pPr>
        <w:pStyle w:val="ListParagraph"/>
        <w:numPr>
          <w:ilvl w:val="0"/>
          <w:numId w:val="1"/>
        </w:numPr>
        <w:spacing w:after="160" w:line="278" w:lineRule="auto"/>
        <w:contextualSpacing/>
        <w:rPr>
          <w:rFonts w:ascii="Arial" w:hAnsi="Arial" w:cs="Arial"/>
          <w:b/>
          <w:bCs/>
        </w:rPr>
      </w:pPr>
      <w:r w:rsidRPr="7771A51F">
        <w:rPr>
          <w:rFonts w:ascii="Arial" w:hAnsi="Arial" w:cs="Arial"/>
        </w:rPr>
        <w:t>Use your expertise on education policy to l</w:t>
      </w:r>
      <w:r w:rsidRPr="7771A51F" w:rsidR="005E18FA">
        <w:rPr>
          <w:rFonts w:ascii="Arial" w:hAnsi="Arial" w:cs="Arial"/>
        </w:rPr>
        <w:t>ead the development of robust, rights-based policy positions, analysis, and research on children’s right to education in the UK – specifically our current focus on early childhood</w:t>
      </w:r>
      <w:r w:rsidR="43EE343F">
        <w:br/>
      </w:r>
    </w:p>
    <w:p w:rsidRPr="00186A14" w:rsidR="005E18FA" w:rsidP="77726C16" w:rsidRDefault="005E18FA" w14:paraId="110B3C8B" w14:textId="2E97BEE1">
      <w:pPr>
        <w:pStyle w:val="ListParagraph"/>
        <w:numPr>
          <w:ilvl w:val="0"/>
          <w:numId w:val="1"/>
        </w:numPr>
        <w:spacing w:after="160" w:line="278" w:lineRule="auto"/>
        <w:contextualSpacing w:val="1"/>
        <w:rPr>
          <w:rFonts w:ascii="Arial" w:hAnsi="Arial" w:cs="Arial"/>
          <w:b w:val="1"/>
          <w:bCs w:val="1"/>
        </w:rPr>
      </w:pPr>
      <w:r w:rsidRPr="77726C16" w:rsidR="005E18FA">
        <w:rPr>
          <w:rFonts w:ascii="Arial" w:hAnsi="Arial" w:cs="Arial"/>
        </w:rPr>
        <w:t>Shape and deliver rights-based influencing strategies on</w:t>
      </w:r>
      <w:r w:rsidRPr="77726C16" w:rsidR="000722C0">
        <w:rPr>
          <w:rFonts w:ascii="Arial" w:hAnsi="Arial" w:cs="Arial"/>
        </w:rPr>
        <w:t xml:space="preserve"> UK</w:t>
      </w:r>
      <w:r w:rsidRPr="77726C16" w:rsidR="005E18FA">
        <w:rPr>
          <w:rFonts w:ascii="Arial" w:hAnsi="Arial" w:cs="Arial"/>
        </w:rPr>
        <w:t xml:space="preserve"> education policy, with a current strategic focus on early childhood learning and development, </w:t>
      </w:r>
      <w:r w:rsidRPr="77726C16" w:rsidR="6CE8496F">
        <w:rPr>
          <w:rFonts w:ascii="Arial" w:hAnsi="Arial" w:cs="Arial"/>
        </w:rPr>
        <w:t xml:space="preserve">addressing </w:t>
      </w:r>
      <w:r w:rsidRPr="77726C16" w:rsidR="005E18FA">
        <w:rPr>
          <w:rFonts w:ascii="Arial" w:hAnsi="Arial" w:cs="Arial"/>
        </w:rPr>
        <w:t>key challenges affecting children’s wellbeing and outcomes – including inequality, inclusion (e.g., SEND), and access to high-quality services</w:t>
      </w:r>
      <w:r>
        <w:br/>
      </w:r>
    </w:p>
    <w:p w:rsidRPr="00186A14" w:rsidR="005E18FA" w:rsidP="00DF612F" w:rsidRDefault="005E18FA" w14:paraId="771E60EE" w14:textId="31D44EA4">
      <w:pPr>
        <w:pStyle w:val="ListParagraph"/>
        <w:numPr>
          <w:ilvl w:val="0"/>
          <w:numId w:val="1"/>
        </w:numPr>
        <w:spacing w:after="160" w:line="278" w:lineRule="auto"/>
        <w:contextualSpacing/>
        <w:rPr>
          <w:rFonts w:ascii="Arial" w:hAnsi="Arial" w:cs="Arial"/>
          <w:b/>
          <w:bCs/>
        </w:rPr>
      </w:pPr>
      <w:r w:rsidRPr="00186A14">
        <w:rPr>
          <w:rFonts w:ascii="Arial" w:hAnsi="Arial" w:cs="Arial"/>
        </w:rPr>
        <w:t>Collaborate closely with other policy colleagues, including the Senior Policy Adviser – Devolved Nations, embedding an integrated approach to education and early childhood influencing. This includes recognising the links between learning, development, health, and child poverty</w:t>
      </w:r>
    </w:p>
    <w:p w:rsidRPr="00186A14" w:rsidR="005E18FA" w:rsidP="005E18FA" w:rsidRDefault="005E18FA" w14:paraId="637992C1" w14:textId="77777777">
      <w:pPr>
        <w:pStyle w:val="ListParagraph"/>
        <w:rPr>
          <w:rFonts w:ascii="Arial" w:hAnsi="Arial" w:cs="Arial"/>
          <w:b/>
          <w:bCs/>
        </w:rPr>
      </w:pPr>
    </w:p>
    <w:p w:rsidRPr="00186A14" w:rsidR="005E18FA" w:rsidP="00DF612F" w:rsidRDefault="005E18FA" w14:paraId="49FFDF89" w14:textId="159DAC5F">
      <w:pPr>
        <w:pStyle w:val="ListParagraph"/>
        <w:numPr>
          <w:ilvl w:val="0"/>
          <w:numId w:val="1"/>
        </w:numPr>
        <w:spacing w:after="160" w:line="278" w:lineRule="auto"/>
        <w:contextualSpacing/>
        <w:rPr>
          <w:rFonts w:ascii="Arial" w:hAnsi="Arial" w:cs="Arial"/>
          <w:b/>
          <w:bCs/>
        </w:rPr>
      </w:pPr>
      <w:r w:rsidRPr="00023D3F">
        <w:rPr>
          <w:rFonts w:ascii="Arial" w:hAnsi="Arial" w:cs="Arial"/>
        </w:rPr>
        <w:t>Draft and produc</w:t>
      </w:r>
      <w:r w:rsidRPr="00186A14">
        <w:rPr>
          <w:rFonts w:ascii="Arial" w:hAnsi="Arial" w:cs="Arial"/>
        </w:rPr>
        <w:t xml:space="preserve">e </w:t>
      </w:r>
      <w:r w:rsidRPr="00023D3F">
        <w:rPr>
          <w:rFonts w:ascii="Arial" w:hAnsi="Arial" w:cs="Arial"/>
        </w:rPr>
        <w:t>high quality, well targeted, external policy publications, briefings, and presentations for a range of audiences</w:t>
      </w:r>
      <w:r w:rsidRPr="00186A14">
        <w:rPr>
          <w:rFonts w:ascii="Arial" w:hAnsi="Arial" w:cs="Arial"/>
        </w:rPr>
        <w:t xml:space="preserve"> as part of an advocacy strategy</w:t>
      </w:r>
    </w:p>
    <w:p w:rsidRPr="00186A14" w:rsidR="005E18FA" w:rsidP="005E18FA" w:rsidRDefault="005E18FA" w14:paraId="782F7A69" w14:textId="77777777">
      <w:pPr>
        <w:pStyle w:val="ListParagraph"/>
        <w:rPr>
          <w:rFonts w:ascii="Arial" w:hAnsi="Arial" w:cs="Arial"/>
        </w:rPr>
      </w:pPr>
    </w:p>
    <w:p w:rsidRPr="00186A14" w:rsidR="005E18FA" w:rsidP="00DF612F" w:rsidRDefault="005E18FA" w14:paraId="507800B6" w14:textId="5CEA8683">
      <w:pPr>
        <w:pStyle w:val="ListParagraph"/>
        <w:numPr>
          <w:ilvl w:val="0"/>
          <w:numId w:val="1"/>
        </w:numPr>
        <w:spacing w:after="160" w:line="278" w:lineRule="auto"/>
        <w:contextualSpacing/>
        <w:rPr>
          <w:rFonts w:ascii="Arial" w:hAnsi="Arial" w:cs="Arial"/>
          <w:b/>
          <w:bCs/>
        </w:rPr>
      </w:pPr>
      <w:r w:rsidRPr="00186A14">
        <w:rPr>
          <w:rFonts w:ascii="Arial" w:hAnsi="Arial" w:cs="Arial"/>
        </w:rPr>
        <w:t>Build and sustain influential relationships with stakeholders across government (national and local), civil society, and academia – to support the achievement of our objectives for children. This includes representing UNICEF UK externally</w:t>
      </w:r>
      <w:r w:rsidRPr="00186A14">
        <w:rPr>
          <w:rFonts w:ascii="Arial" w:hAnsi="Arial" w:cs="Arial"/>
        </w:rPr>
        <w:br/>
      </w:r>
    </w:p>
    <w:p w:rsidRPr="00186A14" w:rsidR="005E18FA" w:rsidP="7771A51F" w:rsidRDefault="4445EBE3" w14:paraId="62878B73" w14:textId="3E2C594C">
      <w:pPr>
        <w:pStyle w:val="ListParagraph"/>
        <w:numPr>
          <w:ilvl w:val="0"/>
          <w:numId w:val="1"/>
        </w:numPr>
        <w:spacing w:after="160" w:line="278" w:lineRule="auto"/>
        <w:contextualSpacing/>
        <w:rPr>
          <w:rFonts w:ascii="Arial" w:hAnsi="Arial" w:cs="Arial"/>
          <w:b/>
          <w:bCs/>
        </w:rPr>
      </w:pPr>
      <w:r w:rsidRPr="7771A51F">
        <w:rPr>
          <w:rFonts w:ascii="Arial" w:hAnsi="Arial" w:cs="Arial"/>
        </w:rPr>
        <w:t xml:space="preserve">Work closely with other UNICEF UK teams as appropriate, especially Political Affairs and Campaigns </w:t>
      </w:r>
      <w:r w:rsidRPr="7771A51F" w:rsidR="541A5934">
        <w:rPr>
          <w:rFonts w:ascii="Arial" w:hAnsi="Arial" w:cs="Arial"/>
        </w:rPr>
        <w:t xml:space="preserve">&amp; </w:t>
      </w:r>
      <w:r w:rsidRPr="7771A51F">
        <w:rPr>
          <w:rFonts w:ascii="Arial" w:hAnsi="Arial" w:cs="Arial"/>
        </w:rPr>
        <w:t xml:space="preserve">Mobilisation, to </w:t>
      </w:r>
      <w:r w:rsidRPr="7771A51F" w:rsidR="65B2A7BA">
        <w:rPr>
          <w:rFonts w:ascii="Arial" w:hAnsi="Arial" w:cs="Arial"/>
        </w:rPr>
        <w:t>support integrated</w:t>
      </w:r>
      <w:r w:rsidRPr="7771A51F">
        <w:rPr>
          <w:rFonts w:ascii="Arial" w:hAnsi="Arial" w:cs="Arial"/>
        </w:rPr>
        <w:t xml:space="preserve"> influencing </w:t>
      </w:r>
      <w:r w:rsidRPr="7771A51F" w:rsidR="443CAAE3">
        <w:rPr>
          <w:rFonts w:ascii="Arial" w:hAnsi="Arial" w:cs="Arial"/>
        </w:rPr>
        <w:t>rooted in</w:t>
      </w:r>
      <w:r w:rsidRPr="7771A51F">
        <w:rPr>
          <w:rFonts w:ascii="Arial" w:hAnsi="Arial" w:cs="Arial"/>
        </w:rPr>
        <w:t xml:space="preserve"> </w:t>
      </w:r>
      <w:r w:rsidRPr="7771A51F" w:rsidR="22E19E4E">
        <w:rPr>
          <w:rFonts w:ascii="Arial" w:hAnsi="Arial" w:cs="Arial"/>
        </w:rPr>
        <w:t xml:space="preserve">evidence-based </w:t>
      </w:r>
      <w:r w:rsidRPr="7771A51F">
        <w:rPr>
          <w:rFonts w:ascii="Arial" w:hAnsi="Arial" w:cs="Arial"/>
        </w:rPr>
        <w:t>and influential policy content</w:t>
      </w:r>
      <w:r w:rsidR="005E18FA">
        <w:br/>
      </w:r>
    </w:p>
    <w:p w:rsidRPr="00186A14" w:rsidR="005E18FA" w:rsidP="7771A51F" w:rsidRDefault="005E18FA" w14:paraId="320A1D86" w14:textId="4E3F36CD">
      <w:pPr>
        <w:pStyle w:val="ListParagraph"/>
        <w:numPr>
          <w:ilvl w:val="0"/>
          <w:numId w:val="1"/>
        </w:numPr>
        <w:spacing w:after="160" w:line="278" w:lineRule="auto"/>
        <w:contextualSpacing/>
        <w:rPr>
          <w:rFonts w:ascii="Arial" w:hAnsi="Arial" w:cs="Arial"/>
        </w:rPr>
      </w:pPr>
      <w:r w:rsidRPr="7771A51F">
        <w:rPr>
          <w:rFonts w:ascii="Arial" w:hAnsi="Arial" w:cs="Arial"/>
        </w:rPr>
        <w:t>Support meaningful opportunities for children, their perspectives, and their lived experience to be heard in policy development and influencing (with guidance from the Youth Engagement Team)</w:t>
      </w:r>
      <w:r>
        <w:br/>
      </w:r>
    </w:p>
    <w:p w:rsidRPr="005E18FA" w:rsidR="0086351B" w:rsidP="00DF612F" w:rsidRDefault="005E18FA" w14:paraId="1CE3CD75" w14:textId="1FAB3AF1">
      <w:pPr>
        <w:pStyle w:val="ListParagraph"/>
        <w:numPr>
          <w:ilvl w:val="0"/>
          <w:numId w:val="1"/>
        </w:numPr>
        <w:spacing w:after="160" w:line="278" w:lineRule="auto"/>
        <w:contextualSpacing/>
      </w:pPr>
      <w:r w:rsidRPr="00023D3F">
        <w:rPr>
          <w:rFonts w:ascii="Arial" w:hAnsi="Arial" w:cs="Arial"/>
        </w:rPr>
        <w:t>Demonstra</w:t>
      </w:r>
      <w:r w:rsidRPr="00186A14">
        <w:rPr>
          <w:rFonts w:ascii="Arial" w:hAnsi="Arial" w:cs="Arial"/>
        </w:rPr>
        <w:t>te</w:t>
      </w:r>
      <w:r w:rsidRPr="00023D3F">
        <w:rPr>
          <w:rFonts w:ascii="Arial" w:hAnsi="Arial" w:cs="Arial"/>
        </w:rPr>
        <w:t xml:space="preserve"> and model</w:t>
      </w:r>
      <w:r w:rsidRPr="00186A14">
        <w:rPr>
          <w:rFonts w:ascii="Arial" w:hAnsi="Arial" w:cs="Arial"/>
        </w:rPr>
        <w:t xml:space="preserve"> </w:t>
      </w:r>
      <w:r w:rsidRPr="00023D3F">
        <w:rPr>
          <w:rFonts w:ascii="Arial" w:hAnsi="Arial" w:cs="Arial"/>
        </w:rPr>
        <w:t>a commitment to our shared values, behaviours and inclusive practices (known as </w:t>
      </w:r>
      <w:hyperlink w:history="1" r:id="rId15">
        <w:r w:rsidRPr="00023D3F">
          <w:rPr>
            <w:rStyle w:val="Hyperlink"/>
            <w:rFonts w:ascii="Arial" w:hAnsi="Arial" w:cs="Arial"/>
          </w:rPr>
          <w:t>Our Shared Commitment</w:t>
        </w:r>
      </w:hyperlink>
      <w:r w:rsidRPr="00023D3F">
        <w:rPr>
          <w:rFonts w:ascii="Arial" w:hAnsi="Arial" w:cs="Arial"/>
        </w:rPr>
        <w:t>) in all aspects of your work</w:t>
      </w:r>
      <w:r w:rsidRPr="005E18FA" w:rsidR="00CF5938">
        <w:rPr>
          <w:rFonts w:cs="Arial"/>
        </w:rPr>
        <w:br/>
      </w:r>
    </w:p>
    <w:p w:rsidRPr="00EF636C" w:rsidR="00CF5938" w:rsidP="007836CA" w:rsidRDefault="00CF5938" w14:paraId="6BA1EE36" w14:textId="17A48089">
      <w:pPr>
        <w:rPr>
          <w:rFonts w:cs="Arial"/>
          <w:b/>
          <w:bCs/>
          <w:color w:val="00AEEF"/>
          <w:kern w:val="36"/>
          <w:szCs w:val="24"/>
        </w:rPr>
      </w:pPr>
      <w:r w:rsidRPr="00EF636C">
        <w:rPr>
          <w:rFonts w:cs="Arial"/>
          <w:b/>
          <w:bCs/>
          <w:color w:val="00AEEF"/>
          <w:kern w:val="36"/>
          <w:szCs w:val="24"/>
        </w:rPr>
        <w:t>BEHAVIOURS, EXPERIENCE AND SKILLS</w:t>
      </w:r>
    </w:p>
    <w:p w:rsidRPr="00EF636C" w:rsidR="00CF5938" w:rsidP="00CF5938" w:rsidRDefault="00CF5938" w14:paraId="3E3C81C2" w14:textId="77777777">
      <w:pPr>
        <w:ind w:firstLine="3"/>
        <w:rPr>
          <w:rFonts w:cs="Arial"/>
          <w:szCs w:val="24"/>
        </w:rPr>
      </w:pPr>
    </w:p>
    <w:p w:rsidRPr="00EF636C" w:rsidR="00CF5938" w:rsidP="00CF5938" w:rsidRDefault="00CF5938" w14:paraId="324AB7EF" w14:textId="2740334F">
      <w:pPr>
        <w:ind w:firstLine="3"/>
        <w:rPr>
          <w:rFonts w:cs="Arial"/>
          <w:i/>
          <w:iCs/>
          <w:color w:val="808080" w:themeColor="background1" w:themeShade="80"/>
          <w:szCs w:val="24"/>
        </w:rPr>
      </w:pPr>
      <w:r w:rsidRPr="00EF636C">
        <w:rPr>
          <w:rFonts w:cs="Arial"/>
          <w:szCs w:val="24"/>
        </w:rPr>
        <w:t xml:space="preserve">This section contains the essential behaviours, experience, knowledge and skills needed </w:t>
      </w:r>
      <w:r w:rsidRPr="00EF636C" w:rsidR="00186A14">
        <w:rPr>
          <w:rFonts w:cs="Arial"/>
          <w:szCs w:val="24"/>
        </w:rPr>
        <w:t>to</w:t>
      </w:r>
      <w:r w:rsidRPr="00EF636C">
        <w:rPr>
          <w:rFonts w:cs="Arial"/>
          <w:szCs w:val="24"/>
        </w:rPr>
        <w:t xml:space="preserve"> be effective and successful in this role.</w:t>
      </w:r>
      <w:r w:rsidRPr="00EF636C">
        <w:rPr>
          <w:rFonts w:cs="Arial"/>
          <w:i/>
          <w:iCs/>
          <w:szCs w:val="24"/>
        </w:rPr>
        <w:t xml:space="preserve"> </w:t>
      </w:r>
      <w:r w:rsidRPr="00EF636C">
        <w:rPr>
          <w:rFonts w:cs="Arial"/>
          <w:szCs w:val="24"/>
        </w:rPr>
        <w:t>All criteria in this section are essential.</w:t>
      </w:r>
    </w:p>
    <w:p w:rsidR="005E18FA" w:rsidP="7771A51F" w:rsidRDefault="005E18FA" w14:paraId="14BB8D38" w14:textId="4855FB92">
      <w:pPr>
        <w:ind w:firstLine="3"/>
        <w:rPr>
          <w:rFonts w:cs="Arial"/>
          <w:i/>
          <w:iCs/>
          <w:color w:val="808080" w:themeColor="background1" w:themeShade="80"/>
        </w:rPr>
      </w:pPr>
    </w:p>
    <w:p w:rsidRPr="002E766B" w:rsidR="00CF5938" w:rsidP="002E766B" w:rsidRDefault="00CF5938" w14:paraId="30552857" w14:textId="54A94AFE">
      <w:pPr>
        <w:spacing w:after="240"/>
        <w:ind w:firstLine="3"/>
        <w:rPr>
          <w:rFonts w:cs="Arial"/>
          <w:b/>
          <w:bCs/>
          <w:szCs w:val="24"/>
        </w:rPr>
      </w:pPr>
      <w:r w:rsidRPr="00EF636C">
        <w:rPr>
          <w:rFonts w:cs="Arial"/>
          <w:b/>
          <w:bCs/>
          <w:szCs w:val="24"/>
        </w:rPr>
        <w:t xml:space="preserve">Effective </w:t>
      </w:r>
      <w:r w:rsidRPr="00EF636C" w:rsidR="000E6403">
        <w:rPr>
          <w:rFonts w:cs="Arial"/>
          <w:b/>
          <w:bCs/>
          <w:szCs w:val="24"/>
        </w:rPr>
        <w:t>b</w:t>
      </w:r>
      <w:r w:rsidRPr="00EF636C">
        <w:rPr>
          <w:rFonts w:cs="Arial"/>
          <w:b/>
          <w:bCs/>
          <w:szCs w:val="24"/>
        </w:rPr>
        <w:t>ehaviours</w:t>
      </w:r>
    </w:p>
    <w:p w:rsidRPr="00EF636C" w:rsidR="00CF5938" w:rsidP="00CF5938" w:rsidRDefault="00CF5938" w14:paraId="4DF96B38" w14:textId="7DAECF8E">
      <w:pPr>
        <w:rPr>
          <w:rFonts w:cs="Arial"/>
          <w:szCs w:val="24"/>
        </w:rPr>
      </w:pPr>
      <w:r w:rsidRPr="00EF636C">
        <w:rPr>
          <w:rFonts w:cs="Arial"/>
          <w:szCs w:val="24"/>
        </w:rPr>
        <w:t xml:space="preserve">Supporter driven and mission </w:t>
      </w:r>
      <w:r w:rsidRPr="00EF636C" w:rsidR="00850767">
        <w:rPr>
          <w:rFonts w:cs="Arial"/>
          <w:szCs w:val="24"/>
        </w:rPr>
        <w:t>aligned</w:t>
      </w:r>
      <w:r w:rsidR="002E766B">
        <w:rPr>
          <w:rFonts w:cs="Arial"/>
          <w:szCs w:val="24"/>
        </w:rPr>
        <w:br/>
      </w:r>
    </w:p>
    <w:p w:rsidRPr="00EF636C" w:rsidR="00CF5938" w:rsidP="00DF612F" w:rsidRDefault="002E766B" w14:paraId="74932679" w14:textId="09AB497F">
      <w:pPr>
        <w:pStyle w:val="ListParagraph"/>
        <w:numPr>
          <w:ilvl w:val="0"/>
          <w:numId w:val="2"/>
        </w:numPr>
        <w:rPr>
          <w:rFonts w:ascii="Arial" w:hAnsi="Arial" w:cs="Arial"/>
        </w:rPr>
      </w:pPr>
      <w:r w:rsidRPr="7771A51F">
        <w:rPr>
          <w:rFonts w:ascii="Arial" w:hAnsi="Arial" w:cs="Arial"/>
        </w:rPr>
        <w:t>C</w:t>
      </w:r>
      <w:r w:rsidRPr="7771A51F" w:rsidR="00CF5938">
        <w:rPr>
          <w:rFonts w:ascii="Arial" w:hAnsi="Arial" w:cs="Arial"/>
        </w:rPr>
        <w:t>ommitted to children and their rights and motivated to work towards achieving a world that is fit for every child</w:t>
      </w:r>
      <w:r>
        <w:br/>
      </w:r>
    </w:p>
    <w:p w:rsidR="7771A51F" w:rsidP="7771A51F" w:rsidRDefault="7771A51F" w14:paraId="350DDEEB" w14:textId="6E6BBEE2">
      <w:pPr>
        <w:spacing w:after="160"/>
      </w:pPr>
    </w:p>
    <w:p w:rsidRPr="0059119B" w:rsidR="002E766B" w:rsidP="002E766B" w:rsidRDefault="002E766B" w14:paraId="0D65DAE2" w14:textId="77777777">
      <w:pPr>
        <w:spacing w:after="160"/>
      </w:pPr>
      <w:r w:rsidRPr="0059119B">
        <w:t>Communication </w:t>
      </w:r>
    </w:p>
    <w:p w:rsidR="002E766B" w:rsidP="00DF612F" w:rsidRDefault="002E766B" w14:paraId="178AC262" w14:textId="77777777">
      <w:pPr>
        <w:numPr>
          <w:ilvl w:val="0"/>
          <w:numId w:val="3"/>
        </w:numPr>
        <w:spacing w:after="160"/>
      </w:pPr>
      <w:r w:rsidRPr="0059119B">
        <w:t xml:space="preserve">Conveys complex ideas </w:t>
      </w:r>
      <w:r>
        <w:t xml:space="preserve">clearly and persuasively to different audiences to progress advocacy objectives </w:t>
      </w:r>
    </w:p>
    <w:p w:rsidRPr="0059119B" w:rsidR="002E766B" w:rsidP="00DF612F" w:rsidRDefault="002E766B" w14:paraId="414FD882" w14:textId="77777777">
      <w:pPr>
        <w:numPr>
          <w:ilvl w:val="0"/>
          <w:numId w:val="4"/>
        </w:numPr>
        <w:spacing w:after="160"/>
      </w:pPr>
      <w:r>
        <w:t>Adapts style, content, and mediums to maximise understanding and influence</w:t>
      </w:r>
    </w:p>
    <w:p w:rsidRPr="0059119B" w:rsidR="002E766B" w:rsidP="002E766B" w:rsidRDefault="002E766B" w14:paraId="2F31C1D4" w14:textId="77777777">
      <w:pPr>
        <w:spacing w:after="160"/>
      </w:pPr>
      <w:r w:rsidRPr="0059119B">
        <w:t>Collaboration </w:t>
      </w:r>
    </w:p>
    <w:p w:rsidRPr="0059119B" w:rsidR="002E766B" w:rsidP="00DF612F" w:rsidRDefault="002E766B" w14:paraId="22E5AA40" w14:textId="77777777">
      <w:pPr>
        <w:numPr>
          <w:ilvl w:val="0"/>
          <w:numId w:val="5"/>
        </w:numPr>
        <w:spacing w:after="160"/>
      </w:pPr>
      <w:r w:rsidRPr="0059119B">
        <w:t>Consults others and shares expertise, know-how and ideas with colleagues for best results </w:t>
      </w:r>
      <w:r>
        <w:t>and constructively responds to feedback from colleagues</w:t>
      </w:r>
    </w:p>
    <w:p w:rsidRPr="0059119B" w:rsidR="002E766B" w:rsidP="002E766B" w:rsidRDefault="002E766B" w14:paraId="5FC1109F" w14:textId="77777777">
      <w:pPr>
        <w:spacing w:after="160"/>
      </w:pPr>
      <w:r w:rsidRPr="0059119B">
        <w:t>  Positive Relationships </w:t>
      </w:r>
    </w:p>
    <w:p w:rsidRPr="00BB4829" w:rsidR="00CF5938" w:rsidP="00DF612F" w:rsidRDefault="002E766B" w14:paraId="5AE75B8A" w14:textId="3C661EE9">
      <w:pPr>
        <w:numPr>
          <w:ilvl w:val="0"/>
          <w:numId w:val="6"/>
        </w:numPr>
        <w:spacing w:after="160"/>
      </w:pPr>
      <w:r>
        <w:t xml:space="preserve">Develops and sustains strong </w:t>
      </w:r>
      <w:r w:rsidRPr="0059119B">
        <w:t xml:space="preserve">professional relationships with colleagues at all levels and with external contacts and partners to </w:t>
      </w:r>
      <w:r>
        <w:t>advance advocacy goals</w:t>
      </w:r>
      <w:r w:rsidRPr="0059119B">
        <w:t> </w:t>
      </w:r>
    </w:p>
    <w:p w:rsidRPr="00EF636C" w:rsidR="00CF5938" w:rsidP="00CF5938" w:rsidRDefault="00CF5938" w14:paraId="78AF9638" w14:textId="77777777">
      <w:pPr>
        <w:spacing w:after="240"/>
        <w:ind w:firstLine="3"/>
        <w:rPr>
          <w:rFonts w:cs="Arial"/>
          <w:b/>
          <w:bCs/>
          <w:szCs w:val="24"/>
        </w:rPr>
      </w:pPr>
      <w:r w:rsidRPr="00EF636C">
        <w:rPr>
          <w:rFonts w:cs="Arial"/>
          <w:b/>
          <w:bCs/>
          <w:szCs w:val="24"/>
        </w:rPr>
        <w:t>Relevant experience</w:t>
      </w:r>
    </w:p>
    <w:p w:rsidR="00B65EC7" w:rsidP="00DF612F" w:rsidRDefault="00B65EC7" w14:paraId="17347747" w14:textId="77777777">
      <w:pPr>
        <w:numPr>
          <w:ilvl w:val="0"/>
          <w:numId w:val="7"/>
        </w:numPr>
        <w:spacing w:after="160" w:line="278" w:lineRule="auto"/>
      </w:pPr>
      <w:r>
        <w:t xml:space="preserve">Expert leadership of evidence-based policy positions and influencing strategies related to early childhood or education at national or local level </w:t>
      </w:r>
    </w:p>
    <w:p w:rsidRPr="0059119B" w:rsidR="00B65EC7" w:rsidP="00DF612F" w:rsidRDefault="00B65EC7" w14:paraId="52D0A17A" w14:textId="73F7F13A">
      <w:pPr>
        <w:numPr>
          <w:ilvl w:val="0"/>
          <w:numId w:val="8"/>
        </w:numPr>
        <w:spacing w:after="160" w:line="278" w:lineRule="auto"/>
      </w:pPr>
      <w:r>
        <w:t>Planning and delivery of advocacy outputs such as reports, consultations, events or parliamentary activity</w:t>
      </w:r>
      <w:r w:rsidR="2B69CCAB">
        <w:t xml:space="preserve"> on children’s right to education</w:t>
      </w:r>
    </w:p>
    <w:p w:rsidRPr="0059119B" w:rsidR="00B65EC7" w:rsidP="00DF612F" w:rsidRDefault="00B65EC7" w14:paraId="28CFB87D" w14:textId="42AC3021">
      <w:pPr>
        <w:numPr>
          <w:ilvl w:val="0"/>
          <w:numId w:val="9"/>
        </w:numPr>
        <w:spacing w:after="160" w:line="278" w:lineRule="auto"/>
      </w:pPr>
      <w:r>
        <w:t xml:space="preserve">Briefing and advising colleagues, </w:t>
      </w:r>
      <w:r w:rsidR="32A166AF">
        <w:t>especially</w:t>
      </w:r>
      <w:r>
        <w:t xml:space="preserve"> senior staff, on education policy issues impacting children in the UK  </w:t>
      </w:r>
    </w:p>
    <w:p w:rsidRPr="00BB4829" w:rsidR="00CF5938" w:rsidP="00DF612F" w:rsidRDefault="00B65EC7" w14:paraId="38C4477A" w14:textId="7745448B">
      <w:pPr>
        <w:numPr>
          <w:ilvl w:val="0"/>
          <w:numId w:val="10"/>
        </w:numPr>
        <w:spacing w:after="160" w:line="278" w:lineRule="auto"/>
      </w:pPr>
      <w:r>
        <w:t xml:space="preserve">Direct engagement with </w:t>
      </w:r>
      <w:r w:rsidR="045F965D">
        <w:t>decision-</w:t>
      </w:r>
      <w:r>
        <w:t xml:space="preserve">makers and </w:t>
      </w:r>
      <w:r w:rsidR="1F596FA9">
        <w:t xml:space="preserve">political </w:t>
      </w:r>
      <w:r>
        <w:t>stakeholders, including presenting positions and evidence to influence decision-making in the U</w:t>
      </w:r>
      <w:r w:rsidR="00BB4829">
        <w:t>K</w:t>
      </w:r>
    </w:p>
    <w:p w:rsidRPr="00EF636C" w:rsidR="00CF5938" w:rsidP="00CF5938" w:rsidRDefault="00CF5938" w14:paraId="5CF6EF7B" w14:textId="77777777">
      <w:pPr>
        <w:ind w:firstLine="3"/>
        <w:rPr>
          <w:rFonts w:cs="Arial"/>
          <w:szCs w:val="24"/>
        </w:rPr>
      </w:pPr>
    </w:p>
    <w:p w:rsidRPr="00EF636C" w:rsidR="00CF5938" w:rsidP="00CF5938" w:rsidRDefault="00CF5938" w14:paraId="084E2B90" w14:textId="77777777">
      <w:pPr>
        <w:spacing w:after="240"/>
        <w:ind w:firstLine="3"/>
        <w:rPr>
          <w:rFonts w:cs="Arial"/>
          <w:b/>
          <w:bCs/>
          <w:szCs w:val="24"/>
        </w:rPr>
      </w:pPr>
      <w:r w:rsidRPr="00EF636C">
        <w:rPr>
          <w:rFonts w:cs="Arial"/>
          <w:b/>
          <w:bCs/>
          <w:szCs w:val="24"/>
        </w:rPr>
        <w:t>Specific knowledge and skills</w:t>
      </w:r>
    </w:p>
    <w:p w:rsidR="00BB4829" w:rsidP="00DF612F" w:rsidRDefault="00BB4829" w14:paraId="429FBCF1" w14:textId="370A1907">
      <w:pPr>
        <w:numPr>
          <w:ilvl w:val="0"/>
          <w:numId w:val="11"/>
        </w:numPr>
        <w:spacing w:after="160" w:line="278" w:lineRule="auto"/>
      </w:pPr>
      <w:r>
        <w:t xml:space="preserve">In-depth knowledge of the education </w:t>
      </w:r>
      <w:r w:rsidR="059174EC">
        <w:t xml:space="preserve">policy </w:t>
      </w:r>
      <w:r>
        <w:t>landscape in the UK – including poli</w:t>
      </w:r>
      <w:r w:rsidR="1F1F1627">
        <w:t>tical</w:t>
      </w:r>
      <w:r>
        <w:t xml:space="preserve"> context and </w:t>
      </w:r>
      <w:r w:rsidR="26E6BB67">
        <w:t xml:space="preserve">key </w:t>
      </w:r>
      <w:r>
        <w:t>stakeholders</w:t>
      </w:r>
    </w:p>
    <w:p w:rsidRPr="0059119B" w:rsidR="00BB4829" w:rsidP="00DF612F" w:rsidRDefault="00BB4829" w14:paraId="05203ED3" w14:textId="6A92A9DA">
      <w:pPr>
        <w:numPr>
          <w:ilvl w:val="0"/>
          <w:numId w:val="11"/>
        </w:numPr>
        <w:spacing w:after="160" w:line="278" w:lineRule="auto"/>
      </w:pPr>
      <w:r>
        <w:t xml:space="preserve">Strong understanding of UK policy making in relation to education, including the roles of central government, devolved administrations, and local authorities </w:t>
      </w:r>
    </w:p>
    <w:p w:rsidRPr="0059119B" w:rsidR="00BB4829" w:rsidP="00DF612F" w:rsidRDefault="00BB4829" w14:paraId="4116CCE4" w14:textId="459C9F55">
      <w:pPr>
        <w:numPr>
          <w:ilvl w:val="0"/>
          <w:numId w:val="12"/>
        </w:numPr>
        <w:spacing w:after="160" w:line="278" w:lineRule="auto"/>
      </w:pPr>
      <w:r>
        <w:t>Excellent research</w:t>
      </w:r>
      <w:r w:rsidRPr="0059119B">
        <w:t xml:space="preserve"> and writing skills, with the ability to </w:t>
      </w:r>
      <w:r>
        <w:t>synthesise information</w:t>
      </w:r>
      <w:r w:rsidRPr="0059119B">
        <w:t>,</w:t>
      </w:r>
      <w:r>
        <w:t xml:space="preserve"> identify strengths and gaps in evidence, and communicate evidence-based arguments</w:t>
      </w:r>
    </w:p>
    <w:p w:rsidRPr="0059119B" w:rsidR="00BB4829" w:rsidP="00DF612F" w:rsidRDefault="00BB4829" w14:paraId="22BF0F10" w14:textId="2CA5FBE7">
      <w:pPr>
        <w:numPr>
          <w:ilvl w:val="0"/>
          <w:numId w:val="13"/>
        </w:numPr>
        <w:spacing w:after="160" w:line="278" w:lineRule="auto"/>
      </w:pPr>
      <w:r>
        <w:t>Influencing and stakeholder management skills with the ability to build networks and influential relationships that help deliver advocacy goals</w:t>
      </w:r>
    </w:p>
    <w:p w:rsidR="14C7B1AE" w:rsidP="7771A51F" w:rsidRDefault="14C7B1AE" w14:paraId="5D06CE41" w14:textId="40D621DA">
      <w:pPr>
        <w:numPr>
          <w:ilvl w:val="0"/>
          <w:numId w:val="13"/>
        </w:numPr>
        <w:spacing w:after="160" w:line="278" w:lineRule="auto"/>
      </w:pPr>
      <w:r>
        <w:t>Ability to work inclusively and collaboratively across teams to achieve shared goals</w:t>
      </w:r>
    </w:p>
    <w:p w:rsidRPr="00EF636C" w:rsidR="000E3734" w:rsidP="00CF5938" w:rsidRDefault="000E3734" w14:paraId="58612B11" w14:textId="0797DBEC">
      <w:pPr>
        <w:rPr>
          <w:rFonts w:cs="Arial"/>
          <w:szCs w:val="24"/>
        </w:rPr>
      </w:pPr>
    </w:p>
    <w:sectPr w:rsidRPr="00EF636C" w:rsidR="000E3734" w:rsidSect="00C3763E">
      <w:footerReference w:type="default" r:id="rId16"/>
      <w:pgSz w:w="11906" w:h="16838" w:orient="portrait"/>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R" w:author="Joanna Rea" w:date="2026-04-16T10:31:00Z" w:id="0">
    <w:p w:rsidR="0014166E" w:rsidP="0014166E" w:rsidRDefault="0014166E" w14:paraId="22F0A8DA" w14:textId="77777777">
      <w:pPr>
        <w:pStyle w:val="CommentText"/>
      </w:pPr>
      <w:r>
        <w:rPr>
          <w:rStyle w:val="CommentReference"/>
        </w:rPr>
        <w:annotationRef/>
      </w:r>
      <w:r>
        <w:t>People Team to add updated text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0A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339A93" w16cex:dateUtc="2026-04-1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0A8DA" w16cid:durableId="1A339A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DBE" w:rsidP="005A04E1" w:rsidRDefault="00E91DBE" w14:paraId="61788B79" w14:textId="77777777">
      <w:r>
        <w:separator/>
      </w:r>
    </w:p>
  </w:endnote>
  <w:endnote w:type="continuationSeparator" w:id="0">
    <w:p w:rsidR="00E91DBE" w:rsidP="005A04E1" w:rsidRDefault="00E91DBE" w14:paraId="4DA46B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Cambria"/>
    <w:panose1 w:val="00000000000000000000"/>
    <w:charset w:val="00"/>
    <w:family w:val="roman"/>
    <w:notTrueType/>
    <w:pitch w:val="default"/>
    <w:sig w:usb0="00000003" w:usb1="00000000" w:usb2="00000000" w:usb3="00000000" w:csb0="00000001" w:csb1="00000000"/>
  </w:font>
  <w:font w:name="GAOIFL+Arial">
    <w:altName w:val="Arial"/>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53B7" w:rsidR="007B4DD2" w:rsidRDefault="007B4DD2" w14:paraId="655E2DC5" w14:textId="77777777">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rsidR="007B4DD2" w:rsidRDefault="007B4DD2" w14:paraId="690EC6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DBE" w:rsidP="005A04E1" w:rsidRDefault="00E91DBE" w14:paraId="47927B86" w14:textId="77777777">
      <w:r>
        <w:separator/>
      </w:r>
    </w:p>
  </w:footnote>
  <w:footnote w:type="continuationSeparator" w:id="0">
    <w:p w:rsidR="00E91DBE" w:rsidP="005A04E1" w:rsidRDefault="00E91DBE" w14:paraId="72CFE4E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BEE"/>
    <w:multiLevelType w:val="hybridMultilevel"/>
    <w:tmpl w:val="301CF1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7E0CE8"/>
    <w:multiLevelType w:val="multilevel"/>
    <w:tmpl w:val="A5901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B64F1C"/>
    <w:multiLevelType w:val="multilevel"/>
    <w:tmpl w:val="4C2A3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7B73DC"/>
    <w:multiLevelType w:val="multilevel"/>
    <w:tmpl w:val="11CAF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9E006B"/>
    <w:multiLevelType w:val="multilevel"/>
    <w:tmpl w:val="665C6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1885FD0"/>
    <w:multiLevelType w:val="multilevel"/>
    <w:tmpl w:val="D9368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68810C3"/>
    <w:multiLevelType w:val="hybridMultilevel"/>
    <w:tmpl w:val="ABD46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9E341D5"/>
    <w:multiLevelType w:val="multilevel"/>
    <w:tmpl w:val="B568E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E50C85"/>
    <w:multiLevelType w:val="multilevel"/>
    <w:tmpl w:val="13B46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0283A0F"/>
    <w:multiLevelType w:val="multilevel"/>
    <w:tmpl w:val="42F40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53023A4"/>
    <w:multiLevelType w:val="multilevel"/>
    <w:tmpl w:val="F9607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A4824B3"/>
    <w:multiLevelType w:val="multilevel"/>
    <w:tmpl w:val="1ABE5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495A68"/>
    <w:multiLevelType w:val="multilevel"/>
    <w:tmpl w:val="190E9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01008496">
    <w:abstractNumId w:val="0"/>
  </w:num>
  <w:num w:numId="2" w16cid:durableId="1241254481">
    <w:abstractNumId w:val="6"/>
  </w:num>
  <w:num w:numId="3" w16cid:durableId="2060470834">
    <w:abstractNumId w:val="10"/>
  </w:num>
  <w:num w:numId="4" w16cid:durableId="1576238065">
    <w:abstractNumId w:val="3"/>
  </w:num>
  <w:num w:numId="5" w16cid:durableId="423696260">
    <w:abstractNumId w:val="2"/>
  </w:num>
  <w:num w:numId="6" w16cid:durableId="1314606149">
    <w:abstractNumId w:val="7"/>
  </w:num>
  <w:num w:numId="7" w16cid:durableId="1232497608">
    <w:abstractNumId w:val="4"/>
  </w:num>
  <w:num w:numId="8" w16cid:durableId="724640909">
    <w:abstractNumId w:val="1"/>
  </w:num>
  <w:num w:numId="9" w16cid:durableId="1352032864">
    <w:abstractNumId w:val="11"/>
  </w:num>
  <w:num w:numId="10" w16cid:durableId="1694263804">
    <w:abstractNumId w:val="8"/>
  </w:num>
  <w:num w:numId="11" w16cid:durableId="51584709">
    <w:abstractNumId w:val="12"/>
  </w:num>
  <w:num w:numId="12" w16cid:durableId="895047304">
    <w:abstractNumId w:val="5"/>
  </w:num>
  <w:num w:numId="13" w16cid:durableId="124534116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Rea">
    <w15:presenceInfo w15:providerId="AD" w15:userId="S::JoannaR@unicef.org.uk::b428d2ac-c7c7-4f92-81b9-ef8767ed1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B"/>
    <w:rsid w:val="000016BE"/>
    <w:rsid w:val="00003D03"/>
    <w:rsid w:val="00005304"/>
    <w:rsid w:val="000118FD"/>
    <w:rsid w:val="00014E78"/>
    <w:rsid w:val="000205E0"/>
    <w:rsid w:val="00023B4C"/>
    <w:rsid w:val="000259DD"/>
    <w:rsid w:val="00026180"/>
    <w:rsid w:val="00031B22"/>
    <w:rsid w:val="00046CBB"/>
    <w:rsid w:val="000513CF"/>
    <w:rsid w:val="00054668"/>
    <w:rsid w:val="0005693C"/>
    <w:rsid w:val="00063917"/>
    <w:rsid w:val="00064175"/>
    <w:rsid w:val="00071AE4"/>
    <w:rsid w:val="000722C0"/>
    <w:rsid w:val="000733C2"/>
    <w:rsid w:val="00092F1F"/>
    <w:rsid w:val="00094407"/>
    <w:rsid w:val="000A5094"/>
    <w:rsid w:val="000A60EB"/>
    <w:rsid w:val="000A6A17"/>
    <w:rsid w:val="000A7EFB"/>
    <w:rsid w:val="000B1994"/>
    <w:rsid w:val="000B6427"/>
    <w:rsid w:val="000B6512"/>
    <w:rsid w:val="000B6A5B"/>
    <w:rsid w:val="000B7894"/>
    <w:rsid w:val="000C27E1"/>
    <w:rsid w:val="000D0D2D"/>
    <w:rsid w:val="000D168E"/>
    <w:rsid w:val="000D46E7"/>
    <w:rsid w:val="000D4F9F"/>
    <w:rsid w:val="000D542F"/>
    <w:rsid w:val="000D638A"/>
    <w:rsid w:val="000E3734"/>
    <w:rsid w:val="000E5721"/>
    <w:rsid w:val="000E5BBB"/>
    <w:rsid w:val="000E6403"/>
    <w:rsid w:val="000E6E37"/>
    <w:rsid w:val="000F49C7"/>
    <w:rsid w:val="000F599F"/>
    <w:rsid w:val="00100EB7"/>
    <w:rsid w:val="00101CC9"/>
    <w:rsid w:val="00101E37"/>
    <w:rsid w:val="001131C8"/>
    <w:rsid w:val="001147AB"/>
    <w:rsid w:val="0011614E"/>
    <w:rsid w:val="00123ED7"/>
    <w:rsid w:val="00127414"/>
    <w:rsid w:val="0013083A"/>
    <w:rsid w:val="001336E7"/>
    <w:rsid w:val="0013487C"/>
    <w:rsid w:val="00140C9F"/>
    <w:rsid w:val="0014166E"/>
    <w:rsid w:val="001422EE"/>
    <w:rsid w:val="00145BCC"/>
    <w:rsid w:val="00151A75"/>
    <w:rsid w:val="00152F11"/>
    <w:rsid w:val="00160448"/>
    <w:rsid w:val="00163BE4"/>
    <w:rsid w:val="00163E1E"/>
    <w:rsid w:val="00176288"/>
    <w:rsid w:val="0018200D"/>
    <w:rsid w:val="00182DF2"/>
    <w:rsid w:val="001843C8"/>
    <w:rsid w:val="00186A14"/>
    <w:rsid w:val="0019009C"/>
    <w:rsid w:val="00191A47"/>
    <w:rsid w:val="00193131"/>
    <w:rsid w:val="00194D3F"/>
    <w:rsid w:val="001A2645"/>
    <w:rsid w:val="001A7482"/>
    <w:rsid w:val="001B2037"/>
    <w:rsid w:val="001B6301"/>
    <w:rsid w:val="001C1E94"/>
    <w:rsid w:val="001C48CD"/>
    <w:rsid w:val="001C54E9"/>
    <w:rsid w:val="001C7850"/>
    <w:rsid w:val="001D52F7"/>
    <w:rsid w:val="001E0478"/>
    <w:rsid w:val="001E32F6"/>
    <w:rsid w:val="001E4EBF"/>
    <w:rsid w:val="001F1E66"/>
    <w:rsid w:val="001F37C4"/>
    <w:rsid w:val="001F4048"/>
    <w:rsid w:val="001F596A"/>
    <w:rsid w:val="001F6441"/>
    <w:rsid w:val="00200974"/>
    <w:rsid w:val="0020497B"/>
    <w:rsid w:val="00211FD6"/>
    <w:rsid w:val="00213841"/>
    <w:rsid w:val="00214261"/>
    <w:rsid w:val="002156B4"/>
    <w:rsid w:val="00224028"/>
    <w:rsid w:val="002319B5"/>
    <w:rsid w:val="00231EF9"/>
    <w:rsid w:val="00232E3B"/>
    <w:rsid w:val="00237190"/>
    <w:rsid w:val="00237613"/>
    <w:rsid w:val="00242511"/>
    <w:rsid w:val="00244645"/>
    <w:rsid w:val="00244DFA"/>
    <w:rsid w:val="00245BC1"/>
    <w:rsid w:val="00252A78"/>
    <w:rsid w:val="00263817"/>
    <w:rsid w:val="00266C96"/>
    <w:rsid w:val="0027059B"/>
    <w:rsid w:val="00272365"/>
    <w:rsid w:val="002808EA"/>
    <w:rsid w:val="0028262B"/>
    <w:rsid w:val="00287E00"/>
    <w:rsid w:val="002904D0"/>
    <w:rsid w:val="0029664A"/>
    <w:rsid w:val="002A1D8E"/>
    <w:rsid w:val="002A529A"/>
    <w:rsid w:val="002B6718"/>
    <w:rsid w:val="002D44B3"/>
    <w:rsid w:val="002E2E4F"/>
    <w:rsid w:val="002E3B59"/>
    <w:rsid w:val="002E6515"/>
    <w:rsid w:val="002E74DA"/>
    <w:rsid w:val="002E766B"/>
    <w:rsid w:val="002F20CB"/>
    <w:rsid w:val="002F2B9B"/>
    <w:rsid w:val="002F3061"/>
    <w:rsid w:val="002F7826"/>
    <w:rsid w:val="00300360"/>
    <w:rsid w:val="0030190D"/>
    <w:rsid w:val="00301B14"/>
    <w:rsid w:val="003075B8"/>
    <w:rsid w:val="00310275"/>
    <w:rsid w:val="00312312"/>
    <w:rsid w:val="00312A38"/>
    <w:rsid w:val="00313AB4"/>
    <w:rsid w:val="0031620A"/>
    <w:rsid w:val="003175B6"/>
    <w:rsid w:val="00321431"/>
    <w:rsid w:val="00323E6B"/>
    <w:rsid w:val="003255B3"/>
    <w:rsid w:val="00327B6F"/>
    <w:rsid w:val="00331CA3"/>
    <w:rsid w:val="00335D97"/>
    <w:rsid w:val="00335FF4"/>
    <w:rsid w:val="003372F1"/>
    <w:rsid w:val="003409DE"/>
    <w:rsid w:val="00341B6E"/>
    <w:rsid w:val="00342CE4"/>
    <w:rsid w:val="003433EF"/>
    <w:rsid w:val="00343B24"/>
    <w:rsid w:val="00345987"/>
    <w:rsid w:val="00346911"/>
    <w:rsid w:val="003507CE"/>
    <w:rsid w:val="00351CC6"/>
    <w:rsid w:val="00352405"/>
    <w:rsid w:val="00353861"/>
    <w:rsid w:val="00353FE5"/>
    <w:rsid w:val="00355E29"/>
    <w:rsid w:val="00360495"/>
    <w:rsid w:val="00366D25"/>
    <w:rsid w:val="003707F8"/>
    <w:rsid w:val="00374B2A"/>
    <w:rsid w:val="0038132E"/>
    <w:rsid w:val="00381F3A"/>
    <w:rsid w:val="00387126"/>
    <w:rsid w:val="00390D9D"/>
    <w:rsid w:val="003A01A3"/>
    <w:rsid w:val="003A3659"/>
    <w:rsid w:val="003B02BE"/>
    <w:rsid w:val="003B14D6"/>
    <w:rsid w:val="003B1D55"/>
    <w:rsid w:val="003B3993"/>
    <w:rsid w:val="003B53EC"/>
    <w:rsid w:val="003B5A93"/>
    <w:rsid w:val="003B6DAD"/>
    <w:rsid w:val="003C11A2"/>
    <w:rsid w:val="003C1B37"/>
    <w:rsid w:val="003C3865"/>
    <w:rsid w:val="003C4FAF"/>
    <w:rsid w:val="003D2993"/>
    <w:rsid w:val="003D4435"/>
    <w:rsid w:val="003D51FF"/>
    <w:rsid w:val="003D6430"/>
    <w:rsid w:val="003E18D3"/>
    <w:rsid w:val="003E2538"/>
    <w:rsid w:val="003E5128"/>
    <w:rsid w:val="003F4136"/>
    <w:rsid w:val="003F5FDF"/>
    <w:rsid w:val="003F7889"/>
    <w:rsid w:val="00402623"/>
    <w:rsid w:val="0041261F"/>
    <w:rsid w:val="00412AD2"/>
    <w:rsid w:val="004175F8"/>
    <w:rsid w:val="0042011F"/>
    <w:rsid w:val="00421A2B"/>
    <w:rsid w:val="00424EEC"/>
    <w:rsid w:val="00430F19"/>
    <w:rsid w:val="00447EDF"/>
    <w:rsid w:val="00450940"/>
    <w:rsid w:val="00456BD4"/>
    <w:rsid w:val="004608FB"/>
    <w:rsid w:val="004614DA"/>
    <w:rsid w:val="00462D2F"/>
    <w:rsid w:val="00467F4A"/>
    <w:rsid w:val="00473280"/>
    <w:rsid w:val="004734F4"/>
    <w:rsid w:val="00476140"/>
    <w:rsid w:val="004767F5"/>
    <w:rsid w:val="00483D74"/>
    <w:rsid w:val="00490D42"/>
    <w:rsid w:val="00492C72"/>
    <w:rsid w:val="004951C2"/>
    <w:rsid w:val="00495995"/>
    <w:rsid w:val="004A0620"/>
    <w:rsid w:val="004A12CF"/>
    <w:rsid w:val="004A39D6"/>
    <w:rsid w:val="004B0287"/>
    <w:rsid w:val="004B16EF"/>
    <w:rsid w:val="004B1E0A"/>
    <w:rsid w:val="004B3F78"/>
    <w:rsid w:val="004C1A9F"/>
    <w:rsid w:val="004C37EC"/>
    <w:rsid w:val="004C7438"/>
    <w:rsid w:val="004E041A"/>
    <w:rsid w:val="004F17A2"/>
    <w:rsid w:val="00502D90"/>
    <w:rsid w:val="005129B1"/>
    <w:rsid w:val="0051488D"/>
    <w:rsid w:val="0051599E"/>
    <w:rsid w:val="00520A06"/>
    <w:rsid w:val="005216F3"/>
    <w:rsid w:val="00521F77"/>
    <w:rsid w:val="005240E7"/>
    <w:rsid w:val="00526D87"/>
    <w:rsid w:val="00530C35"/>
    <w:rsid w:val="00532570"/>
    <w:rsid w:val="005355E3"/>
    <w:rsid w:val="00540F1B"/>
    <w:rsid w:val="005427B1"/>
    <w:rsid w:val="00550B08"/>
    <w:rsid w:val="00556B1B"/>
    <w:rsid w:val="00560BFE"/>
    <w:rsid w:val="00565E72"/>
    <w:rsid w:val="005661D6"/>
    <w:rsid w:val="00566AEF"/>
    <w:rsid w:val="00570C5E"/>
    <w:rsid w:val="00574098"/>
    <w:rsid w:val="00574B2C"/>
    <w:rsid w:val="00574FA9"/>
    <w:rsid w:val="00580985"/>
    <w:rsid w:val="005812FB"/>
    <w:rsid w:val="00582924"/>
    <w:rsid w:val="00593BC8"/>
    <w:rsid w:val="005945E5"/>
    <w:rsid w:val="00596D8C"/>
    <w:rsid w:val="0059753C"/>
    <w:rsid w:val="005A04E1"/>
    <w:rsid w:val="005A2703"/>
    <w:rsid w:val="005A676E"/>
    <w:rsid w:val="005B0317"/>
    <w:rsid w:val="005B13AF"/>
    <w:rsid w:val="005B5AD3"/>
    <w:rsid w:val="005B6F7A"/>
    <w:rsid w:val="005C0689"/>
    <w:rsid w:val="005C5227"/>
    <w:rsid w:val="005D4877"/>
    <w:rsid w:val="005D6BBF"/>
    <w:rsid w:val="005D7FD2"/>
    <w:rsid w:val="005E111C"/>
    <w:rsid w:val="005E18FA"/>
    <w:rsid w:val="005E3137"/>
    <w:rsid w:val="005E338E"/>
    <w:rsid w:val="005E4E83"/>
    <w:rsid w:val="005E6359"/>
    <w:rsid w:val="005E650E"/>
    <w:rsid w:val="005E7D9D"/>
    <w:rsid w:val="005F4357"/>
    <w:rsid w:val="005F739C"/>
    <w:rsid w:val="0060172E"/>
    <w:rsid w:val="00603294"/>
    <w:rsid w:val="00603BC0"/>
    <w:rsid w:val="0060710A"/>
    <w:rsid w:val="00610CCB"/>
    <w:rsid w:val="0061155C"/>
    <w:rsid w:val="006132C2"/>
    <w:rsid w:val="006163CE"/>
    <w:rsid w:val="00621D21"/>
    <w:rsid w:val="00621F61"/>
    <w:rsid w:val="00623F01"/>
    <w:rsid w:val="00625975"/>
    <w:rsid w:val="00631565"/>
    <w:rsid w:val="0064337C"/>
    <w:rsid w:val="00643FC7"/>
    <w:rsid w:val="00652123"/>
    <w:rsid w:val="00653D0D"/>
    <w:rsid w:val="00653D14"/>
    <w:rsid w:val="00655E26"/>
    <w:rsid w:val="00661259"/>
    <w:rsid w:val="00664468"/>
    <w:rsid w:val="00665678"/>
    <w:rsid w:val="00665E99"/>
    <w:rsid w:val="006665AF"/>
    <w:rsid w:val="0066701F"/>
    <w:rsid w:val="00667E4E"/>
    <w:rsid w:val="00676A48"/>
    <w:rsid w:val="006805F1"/>
    <w:rsid w:val="00682333"/>
    <w:rsid w:val="006953B7"/>
    <w:rsid w:val="006959C9"/>
    <w:rsid w:val="00697825"/>
    <w:rsid w:val="006A3ECD"/>
    <w:rsid w:val="006A56E3"/>
    <w:rsid w:val="006A5CD5"/>
    <w:rsid w:val="006A71DF"/>
    <w:rsid w:val="006A7D30"/>
    <w:rsid w:val="006B7219"/>
    <w:rsid w:val="006C44B2"/>
    <w:rsid w:val="006C57D8"/>
    <w:rsid w:val="006D2CF2"/>
    <w:rsid w:val="006D3077"/>
    <w:rsid w:val="006E0D3D"/>
    <w:rsid w:val="006E1498"/>
    <w:rsid w:val="006E1EF3"/>
    <w:rsid w:val="006E3BB8"/>
    <w:rsid w:val="006E4B0F"/>
    <w:rsid w:val="006E5879"/>
    <w:rsid w:val="006F3E2F"/>
    <w:rsid w:val="006F514D"/>
    <w:rsid w:val="006F72BB"/>
    <w:rsid w:val="007030F9"/>
    <w:rsid w:val="00707E2F"/>
    <w:rsid w:val="00711DC7"/>
    <w:rsid w:val="00712911"/>
    <w:rsid w:val="00712F57"/>
    <w:rsid w:val="00724755"/>
    <w:rsid w:val="00727B77"/>
    <w:rsid w:val="007320EC"/>
    <w:rsid w:val="007322A0"/>
    <w:rsid w:val="00732301"/>
    <w:rsid w:val="0073238F"/>
    <w:rsid w:val="00732BAC"/>
    <w:rsid w:val="007338F7"/>
    <w:rsid w:val="00734AB9"/>
    <w:rsid w:val="007366CB"/>
    <w:rsid w:val="00736A5C"/>
    <w:rsid w:val="007432AC"/>
    <w:rsid w:val="00743331"/>
    <w:rsid w:val="0074464A"/>
    <w:rsid w:val="00744FC3"/>
    <w:rsid w:val="00746871"/>
    <w:rsid w:val="0075328F"/>
    <w:rsid w:val="007623C1"/>
    <w:rsid w:val="00777BF2"/>
    <w:rsid w:val="00782020"/>
    <w:rsid w:val="0078273C"/>
    <w:rsid w:val="007836CA"/>
    <w:rsid w:val="00784701"/>
    <w:rsid w:val="00792C84"/>
    <w:rsid w:val="00795674"/>
    <w:rsid w:val="0079771D"/>
    <w:rsid w:val="007978A0"/>
    <w:rsid w:val="007A7BD5"/>
    <w:rsid w:val="007A7D03"/>
    <w:rsid w:val="007B4B26"/>
    <w:rsid w:val="007B4DD2"/>
    <w:rsid w:val="007B70F3"/>
    <w:rsid w:val="007C2D9A"/>
    <w:rsid w:val="007C59C1"/>
    <w:rsid w:val="007C6D5D"/>
    <w:rsid w:val="007C72E1"/>
    <w:rsid w:val="007D395C"/>
    <w:rsid w:val="007D660F"/>
    <w:rsid w:val="007D676D"/>
    <w:rsid w:val="007E16E4"/>
    <w:rsid w:val="007E1B51"/>
    <w:rsid w:val="007E1DC4"/>
    <w:rsid w:val="007E3633"/>
    <w:rsid w:val="007E6E99"/>
    <w:rsid w:val="007E6FC5"/>
    <w:rsid w:val="007E7CB0"/>
    <w:rsid w:val="007F0859"/>
    <w:rsid w:val="007F3551"/>
    <w:rsid w:val="007F4EA7"/>
    <w:rsid w:val="007F7A0A"/>
    <w:rsid w:val="008011C2"/>
    <w:rsid w:val="00801E3C"/>
    <w:rsid w:val="00804678"/>
    <w:rsid w:val="0080494B"/>
    <w:rsid w:val="00812841"/>
    <w:rsid w:val="00813829"/>
    <w:rsid w:val="008208E3"/>
    <w:rsid w:val="008303DC"/>
    <w:rsid w:val="00834D69"/>
    <w:rsid w:val="00835CAC"/>
    <w:rsid w:val="0083654B"/>
    <w:rsid w:val="00840FD1"/>
    <w:rsid w:val="008464BC"/>
    <w:rsid w:val="0084686B"/>
    <w:rsid w:val="008501C8"/>
    <w:rsid w:val="00850767"/>
    <w:rsid w:val="00850874"/>
    <w:rsid w:val="00850AFE"/>
    <w:rsid w:val="00850CC5"/>
    <w:rsid w:val="00852298"/>
    <w:rsid w:val="00857315"/>
    <w:rsid w:val="00861C22"/>
    <w:rsid w:val="00861D77"/>
    <w:rsid w:val="008620A4"/>
    <w:rsid w:val="0086351B"/>
    <w:rsid w:val="00873D2E"/>
    <w:rsid w:val="00883829"/>
    <w:rsid w:val="00885CD3"/>
    <w:rsid w:val="00887410"/>
    <w:rsid w:val="008900BD"/>
    <w:rsid w:val="00895CE1"/>
    <w:rsid w:val="00897427"/>
    <w:rsid w:val="008A2162"/>
    <w:rsid w:val="008A5A18"/>
    <w:rsid w:val="008B301D"/>
    <w:rsid w:val="008B77A4"/>
    <w:rsid w:val="008C02FA"/>
    <w:rsid w:val="008C14C6"/>
    <w:rsid w:val="008C159C"/>
    <w:rsid w:val="008C1AC2"/>
    <w:rsid w:val="008E25CF"/>
    <w:rsid w:val="008E3023"/>
    <w:rsid w:val="008E53CE"/>
    <w:rsid w:val="008F681A"/>
    <w:rsid w:val="00901AAD"/>
    <w:rsid w:val="00904433"/>
    <w:rsid w:val="009048E0"/>
    <w:rsid w:val="009132C2"/>
    <w:rsid w:val="0091400E"/>
    <w:rsid w:val="009252BD"/>
    <w:rsid w:val="009274C9"/>
    <w:rsid w:val="00927520"/>
    <w:rsid w:val="00930268"/>
    <w:rsid w:val="00931BB3"/>
    <w:rsid w:val="00932686"/>
    <w:rsid w:val="009342D3"/>
    <w:rsid w:val="009344F3"/>
    <w:rsid w:val="009345EB"/>
    <w:rsid w:val="00936D89"/>
    <w:rsid w:val="00945872"/>
    <w:rsid w:val="00946B72"/>
    <w:rsid w:val="0094719B"/>
    <w:rsid w:val="00950BFD"/>
    <w:rsid w:val="00950C9C"/>
    <w:rsid w:val="00957356"/>
    <w:rsid w:val="00957D47"/>
    <w:rsid w:val="00961937"/>
    <w:rsid w:val="009635AB"/>
    <w:rsid w:val="0096504F"/>
    <w:rsid w:val="00976766"/>
    <w:rsid w:val="00980134"/>
    <w:rsid w:val="00983AC5"/>
    <w:rsid w:val="009855CD"/>
    <w:rsid w:val="00985C7C"/>
    <w:rsid w:val="00990094"/>
    <w:rsid w:val="00992661"/>
    <w:rsid w:val="009977C2"/>
    <w:rsid w:val="009A0349"/>
    <w:rsid w:val="009A2D5F"/>
    <w:rsid w:val="009B3754"/>
    <w:rsid w:val="009B69FB"/>
    <w:rsid w:val="009C13DC"/>
    <w:rsid w:val="009C2BC8"/>
    <w:rsid w:val="009C32DD"/>
    <w:rsid w:val="009D0971"/>
    <w:rsid w:val="009D5565"/>
    <w:rsid w:val="009E1111"/>
    <w:rsid w:val="009E3669"/>
    <w:rsid w:val="009E3AD1"/>
    <w:rsid w:val="009E3EBB"/>
    <w:rsid w:val="009F181C"/>
    <w:rsid w:val="009F1F43"/>
    <w:rsid w:val="009F37CB"/>
    <w:rsid w:val="009F6081"/>
    <w:rsid w:val="009F6E6D"/>
    <w:rsid w:val="00A00921"/>
    <w:rsid w:val="00A02087"/>
    <w:rsid w:val="00A046B2"/>
    <w:rsid w:val="00A1031C"/>
    <w:rsid w:val="00A10377"/>
    <w:rsid w:val="00A10D42"/>
    <w:rsid w:val="00A16CA3"/>
    <w:rsid w:val="00A2767E"/>
    <w:rsid w:val="00A32002"/>
    <w:rsid w:val="00A433DF"/>
    <w:rsid w:val="00A46B63"/>
    <w:rsid w:val="00A523F1"/>
    <w:rsid w:val="00A52C14"/>
    <w:rsid w:val="00A52CEC"/>
    <w:rsid w:val="00A5623F"/>
    <w:rsid w:val="00A608E1"/>
    <w:rsid w:val="00A60E74"/>
    <w:rsid w:val="00A63296"/>
    <w:rsid w:val="00A63946"/>
    <w:rsid w:val="00A6651A"/>
    <w:rsid w:val="00A706B5"/>
    <w:rsid w:val="00A76FD8"/>
    <w:rsid w:val="00A82763"/>
    <w:rsid w:val="00A8576B"/>
    <w:rsid w:val="00A8729D"/>
    <w:rsid w:val="00A91C56"/>
    <w:rsid w:val="00A928DB"/>
    <w:rsid w:val="00A94446"/>
    <w:rsid w:val="00A95E7E"/>
    <w:rsid w:val="00AA38B8"/>
    <w:rsid w:val="00AB154E"/>
    <w:rsid w:val="00AB15EF"/>
    <w:rsid w:val="00AB2C7D"/>
    <w:rsid w:val="00AB57A8"/>
    <w:rsid w:val="00AC2293"/>
    <w:rsid w:val="00AC39A8"/>
    <w:rsid w:val="00AD73CC"/>
    <w:rsid w:val="00AE2B2C"/>
    <w:rsid w:val="00AE4488"/>
    <w:rsid w:val="00AF0ACD"/>
    <w:rsid w:val="00B00D95"/>
    <w:rsid w:val="00B05E26"/>
    <w:rsid w:val="00B06D00"/>
    <w:rsid w:val="00B07139"/>
    <w:rsid w:val="00B129A2"/>
    <w:rsid w:val="00B13637"/>
    <w:rsid w:val="00B146C5"/>
    <w:rsid w:val="00B149FC"/>
    <w:rsid w:val="00B14B84"/>
    <w:rsid w:val="00B16B49"/>
    <w:rsid w:val="00B21F4A"/>
    <w:rsid w:val="00B26AF5"/>
    <w:rsid w:val="00B27AAA"/>
    <w:rsid w:val="00B306B0"/>
    <w:rsid w:val="00B31708"/>
    <w:rsid w:val="00B375EB"/>
    <w:rsid w:val="00B42CC3"/>
    <w:rsid w:val="00B446C0"/>
    <w:rsid w:val="00B47672"/>
    <w:rsid w:val="00B51585"/>
    <w:rsid w:val="00B52FC8"/>
    <w:rsid w:val="00B602FD"/>
    <w:rsid w:val="00B61C6A"/>
    <w:rsid w:val="00B62908"/>
    <w:rsid w:val="00B65721"/>
    <w:rsid w:val="00B65EC7"/>
    <w:rsid w:val="00B66CBC"/>
    <w:rsid w:val="00B727E9"/>
    <w:rsid w:val="00B765DF"/>
    <w:rsid w:val="00B76C81"/>
    <w:rsid w:val="00B81438"/>
    <w:rsid w:val="00B872D2"/>
    <w:rsid w:val="00B93618"/>
    <w:rsid w:val="00B95092"/>
    <w:rsid w:val="00B950CB"/>
    <w:rsid w:val="00BA00D6"/>
    <w:rsid w:val="00BA4606"/>
    <w:rsid w:val="00BA5B01"/>
    <w:rsid w:val="00BB1FDE"/>
    <w:rsid w:val="00BB4667"/>
    <w:rsid w:val="00BB4829"/>
    <w:rsid w:val="00BC6BD6"/>
    <w:rsid w:val="00BD3534"/>
    <w:rsid w:val="00BD6903"/>
    <w:rsid w:val="00BE38C3"/>
    <w:rsid w:val="00BE4BAD"/>
    <w:rsid w:val="00BE780F"/>
    <w:rsid w:val="00BF30CD"/>
    <w:rsid w:val="00BF31E8"/>
    <w:rsid w:val="00BF364A"/>
    <w:rsid w:val="00BF55BC"/>
    <w:rsid w:val="00BF5A32"/>
    <w:rsid w:val="00C04DDB"/>
    <w:rsid w:val="00C124BB"/>
    <w:rsid w:val="00C14B72"/>
    <w:rsid w:val="00C15539"/>
    <w:rsid w:val="00C22132"/>
    <w:rsid w:val="00C25D5B"/>
    <w:rsid w:val="00C310BE"/>
    <w:rsid w:val="00C33F83"/>
    <w:rsid w:val="00C36921"/>
    <w:rsid w:val="00C3763E"/>
    <w:rsid w:val="00C4512F"/>
    <w:rsid w:val="00C46AB5"/>
    <w:rsid w:val="00C54DE1"/>
    <w:rsid w:val="00C6437E"/>
    <w:rsid w:val="00C65B64"/>
    <w:rsid w:val="00C70CE7"/>
    <w:rsid w:val="00C83426"/>
    <w:rsid w:val="00C85FEB"/>
    <w:rsid w:val="00C86D1C"/>
    <w:rsid w:val="00C90D37"/>
    <w:rsid w:val="00C974A8"/>
    <w:rsid w:val="00CA22BB"/>
    <w:rsid w:val="00CA22EC"/>
    <w:rsid w:val="00CA331B"/>
    <w:rsid w:val="00CA4843"/>
    <w:rsid w:val="00CB180F"/>
    <w:rsid w:val="00CB1942"/>
    <w:rsid w:val="00CB3C4E"/>
    <w:rsid w:val="00CB6D71"/>
    <w:rsid w:val="00CB7CE4"/>
    <w:rsid w:val="00CC25F6"/>
    <w:rsid w:val="00CC54DD"/>
    <w:rsid w:val="00CC7C9F"/>
    <w:rsid w:val="00CD0156"/>
    <w:rsid w:val="00CD18E8"/>
    <w:rsid w:val="00CD6FBD"/>
    <w:rsid w:val="00CE2251"/>
    <w:rsid w:val="00CE225B"/>
    <w:rsid w:val="00CF5938"/>
    <w:rsid w:val="00D00BCE"/>
    <w:rsid w:val="00D0193E"/>
    <w:rsid w:val="00D14832"/>
    <w:rsid w:val="00D17AFD"/>
    <w:rsid w:val="00D20167"/>
    <w:rsid w:val="00D217EF"/>
    <w:rsid w:val="00D21908"/>
    <w:rsid w:val="00D21C21"/>
    <w:rsid w:val="00D21C2C"/>
    <w:rsid w:val="00D27882"/>
    <w:rsid w:val="00D4364F"/>
    <w:rsid w:val="00D44800"/>
    <w:rsid w:val="00D47337"/>
    <w:rsid w:val="00D52529"/>
    <w:rsid w:val="00D540AB"/>
    <w:rsid w:val="00D54547"/>
    <w:rsid w:val="00D556B0"/>
    <w:rsid w:val="00D56182"/>
    <w:rsid w:val="00D62A71"/>
    <w:rsid w:val="00D648F7"/>
    <w:rsid w:val="00D6662C"/>
    <w:rsid w:val="00D71A5F"/>
    <w:rsid w:val="00D800C4"/>
    <w:rsid w:val="00D82E00"/>
    <w:rsid w:val="00D86109"/>
    <w:rsid w:val="00D9514B"/>
    <w:rsid w:val="00D95887"/>
    <w:rsid w:val="00D9653D"/>
    <w:rsid w:val="00DA46F4"/>
    <w:rsid w:val="00DA6A90"/>
    <w:rsid w:val="00DA7117"/>
    <w:rsid w:val="00DB5C08"/>
    <w:rsid w:val="00DC38E4"/>
    <w:rsid w:val="00DC709B"/>
    <w:rsid w:val="00DD16D3"/>
    <w:rsid w:val="00DD3B9C"/>
    <w:rsid w:val="00DD73B7"/>
    <w:rsid w:val="00DE14C9"/>
    <w:rsid w:val="00DE14E8"/>
    <w:rsid w:val="00DE59C8"/>
    <w:rsid w:val="00DF0EE6"/>
    <w:rsid w:val="00DF2B5B"/>
    <w:rsid w:val="00DF612F"/>
    <w:rsid w:val="00DF73B9"/>
    <w:rsid w:val="00DF75BF"/>
    <w:rsid w:val="00DF7DE9"/>
    <w:rsid w:val="00E037E4"/>
    <w:rsid w:val="00E03A7F"/>
    <w:rsid w:val="00E041DD"/>
    <w:rsid w:val="00E07742"/>
    <w:rsid w:val="00E114D7"/>
    <w:rsid w:val="00E12395"/>
    <w:rsid w:val="00E1327B"/>
    <w:rsid w:val="00E13339"/>
    <w:rsid w:val="00E1560C"/>
    <w:rsid w:val="00E16E28"/>
    <w:rsid w:val="00E22D2F"/>
    <w:rsid w:val="00E31975"/>
    <w:rsid w:val="00E31E82"/>
    <w:rsid w:val="00E34070"/>
    <w:rsid w:val="00E44885"/>
    <w:rsid w:val="00E448B5"/>
    <w:rsid w:val="00E4705B"/>
    <w:rsid w:val="00E51677"/>
    <w:rsid w:val="00E5691E"/>
    <w:rsid w:val="00E56963"/>
    <w:rsid w:val="00E61812"/>
    <w:rsid w:val="00E67331"/>
    <w:rsid w:val="00E6778D"/>
    <w:rsid w:val="00E71C54"/>
    <w:rsid w:val="00E816AE"/>
    <w:rsid w:val="00E81DA3"/>
    <w:rsid w:val="00E85AEE"/>
    <w:rsid w:val="00E85D32"/>
    <w:rsid w:val="00E91DBE"/>
    <w:rsid w:val="00E92F32"/>
    <w:rsid w:val="00E9352F"/>
    <w:rsid w:val="00E93810"/>
    <w:rsid w:val="00E976B9"/>
    <w:rsid w:val="00EA1E26"/>
    <w:rsid w:val="00EA313E"/>
    <w:rsid w:val="00EB187D"/>
    <w:rsid w:val="00EB1901"/>
    <w:rsid w:val="00EB4D3C"/>
    <w:rsid w:val="00EC08B7"/>
    <w:rsid w:val="00EC2E11"/>
    <w:rsid w:val="00EC53B2"/>
    <w:rsid w:val="00EC57A8"/>
    <w:rsid w:val="00EC731A"/>
    <w:rsid w:val="00ED2710"/>
    <w:rsid w:val="00EE31A6"/>
    <w:rsid w:val="00EE3BF3"/>
    <w:rsid w:val="00EE5F1B"/>
    <w:rsid w:val="00EE78F6"/>
    <w:rsid w:val="00EF0FEB"/>
    <w:rsid w:val="00EF10E1"/>
    <w:rsid w:val="00EF3892"/>
    <w:rsid w:val="00EF4751"/>
    <w:rsid w:val="00EF58DD"/>
    <w:rsid w:val="00EF61CE"/>
    <w:rsid w:val="00EF636C"/>
    <w:rsid w:val="00F0011E"/>
    <w:rsid w:val="00F00321"/>
    <w:rsid w:val="00F0119A"/>
    <w:rsid w:val="00F01D05"/>
    <w:rsid w:val="00F03AA7"/>
    <w:rsid w:val="00F0733D"/>
    <w:rsid w:val="00F207B2"/>
    <w:rsid w:val="00F21BF5"/>
    <w:rsid w:val="00F220AC"/>
    <w:rsid w:val="00F23714"/>
    <w:rsid w:val="00F31554"/>
    <w:rsid w:val="00F32229"/>
    <w:rsid w:val="00F32A0A"/>
    <w:rsid w:val="00F418C5"/>
    <w:rsid w:val="00F4194A"/>
    <w:rsid w:val="00F447AA"/>
    <w:rsid w:val="00F504E1"/>
    <w:rsid w:val="00F52D5D"/>
    <w:rsid w:val="00F55581"/>
    <w:rsid w:val="00F5580B"/>
    <w:rsid w:val="00F5650F"/>
    <w:rsid w:val="00F56697"/>
    <w:rsid w:val="00F5681F"/>
    <w:rsid w:val="00F57882"/>
    <w:rsid w:val="00F62B78"/>
    <w:rsid w:val="00F65A75"/>
    <w:rsid w:val="00F668F0"/>
    <w:rsid w:val="00F67A4B"/>
    <w:rsid w:val="00F70201"/>
    <w:rsid w:val="00F86E09"/>
    <w:rsid w:val="00FA12BA"/>
    <w:rsid w:val="00FA191F"/>
    <w:rsid w:val="00FA3991"/>
    <w:rsid w:val="00FA64EF"/>
    <w:rsid w:val="00FA6EE3"/>
    <w:rsid w:val="00FA7816"/>
    <w:rsid w:val="00FB34DD"/>
    <w:rsid w:val="00FB6FDA"/>
    <w:rsid w:val="00FB77E2"/>
    <w:rsid w:val="00FC0877"/>
    <w:rsid w:val="00FD1D0D"/>
    <w:rsid w:val="00FD585B"/>
    <w:rsid w:val="00FD6BB6"/>
    <w:rsid w:val="00FE0DEC"/>
    <w:rsid w:val="00FE368E"/>
    <w:rsid w:val="00FE68EB"/>
    <w:rsid w:val="00FF1DCE"/>
    <w:rsid w:val="00FF51DD"/>
    <w:rsid w:val="00FF5C45"/>
    <w:rsid w:val="00FF6CA6"/>
    <w:rsid w:val="045F965D"/>
    <w:rsid w:val="059174EC"/>
    <w:rsid w:val="0699284D"/>
    <w:rsid w:val="06C0CA8E"/>
    <w:rsid w:val="0793B149"/>
    <w:rsid w:val="086D16C4"/>
    <w:rsid w:val="0C230ABB"/>
    <w:rsid w:val="0DC6A054"/>
    <w:rsid w:val="0E385C3E"/>
    <w:rsid w:val="14C7B1AE"/>
    <w:rsid w:val="15AB986B"/>
    <w:rsid w:val="1668E10B"/>
    <w:rsid w:val="19AAAF3C"/>
    <w:rsid w:val="1DAAF5DD"/>
    <w:rsid w:val="1F1F1627"/>
    <w:rsid w:val="1F596FA9"/>
    <w:rsid w:val="2175CE02"/>
    <w:rsid w:val="22E19E4E"/>
    <w:rsid w:val="26E6BB67"/>
    <w:rsid w:val="2A641E77"/>
    <w:rsid w:val="2B69CCAB"/>
    <w:rsid w:val="2F023CC9"/>
    <w:rsid w:val="2F0936C9"/>
    <w:rsid w:val="32A166AF"/>
    <w:rsid w:val="3534902E"/>
    <w:rsid w:val="3F3B9779"/>
    <w:rsid w:val="412D9BB1"/>
    <w:rsid w:val="42F8B8DE"/>
    <w:rsid w:val="43EE343F"/>
    <w:rsid w:val="443CAAE3"/>
    <w:rsid w:val="4445EBE3"/>
    <w:rsid w:val="501958ED"/>
    <w:rsid w:val="540AB925"/>
    <w:rsid w:val="541A5934"/>
    <w:rsid w:val="542ECDF8"/>
    <w:rsid w:val="5C7DA7DC"/>
    <w:rsid w:val="5F06D6DD"/>
    <w:rsid w:val="6319F6D4"/>
    <w:rsid w:val="6335CBBB"/>
    <w:rsid w:val="64D02938"/>
    <w:rsid w:val="65B2A7BA"/>
    <w:rsid w:val="677D0F33"/>
    <w:rsid w:val="689DC7AC"/>
    <w:rsid w:val="6C9C50AD"/>
    <w:rsid w:val="6CE8496F"/>
    <w:rsid w:val="740DD100"/>
    <w:rsid w:val="7771A51F"/>
    <w:rsid w:val="77726C16"/>
    <w:rsid w:val="784AF2A3"/>
    <w:rsid w:val="79623C86"/>
    <w:rsid w:val="7E3484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863"/>
  <w15:chartTrackingRefBased/>
  <w15:docId w15:val="{CFB1706E-3D03-4007-B7BD-EF0528D2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763E"/>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FA3991"/>
    <w:pPr>
      <w:spacing w:before="100" w:beforeAutospacing="1" w:after="100" w:afterAutospacing="1"/>
    </w:pPr>
    <w:rPr>
      <w:rFonts w:ascii="Times New Roman" w:hAnsi="Times New Roman"/>
      <w:szCs w:val="24"/>
    </w:rPr>
  </w:style>
  <w:style w:type="character" w:styleId="highlight" w:customStyle="1">
    <w:name w:val="highlight"/>
    <w:basedOn w:val="DefaultParagraphFont"/>
    <w:rsid w:val="00FA3991"/>
  </w:style>
  <w:style w:type="character" w:styleId="CommentReference">
    <w:name w:val="annotation reference"/>
    <w:semiHidden/>
    <w:rsid w:val="003B6DAD"/>
    <w:rPr>
      <w:sz w:val="16"/>
      <w:szCs w:val="16"/>
    </w:rPr>
  </w:style>
  <w:style w:type="paragraph" w:styleId="CommentText">
    <w:name w:val="annotation text"/>
    <w:basedOn w:val="Normal"/>
    <w:semiHidden/>
    <w:rsid w:val="003B6DAD"/>
    <w:rPr>
      <w:sz w:val="20"/>
    </w:rPr>
  </w:style>
  <w:style w:type="paragraph" w:styleId="CommentSubject">
    <w:name w:val="annotation subject"/>
    <w:basedOn w:val="CommentText"/>
    <w:next w:val="CommentText"/>
    <w:semiHidden/>
    <w:rsid w:val="003B6DAD"/>
    <w:rPr>
      <w:b/>
      <w:bCs/>
    </w:rPr>
  </w:style>
  <w:style w:type="paragraph" w:styleId="BalloonText">
    <w:name w:val="Balloon Text"/>
    <w:basedOn w:val="Normal"/>
    <w:semiHidden/>
    <w:rsid w:val="003B6DAD"/>
    <w:rPr>
      <w:rFonts w:ascii="Tahoma" w:hAnsi="Tahoma" w:cs="Tahoma"/>
      <w:sz w:val="16"/>
      <w:szCs w:val="16"/>
    </w:rPr>
  </w:style>
  <w:style w:type="table" w:styleId="TableGrid">
    <w:name w:val="Table Grid"/>
    <w:basedOn w:val="TableNormal"/>
    <w:rsid w:val="00152F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5A04E1"/>
    <w:pPr>
      <w:tabs>
        <w:tab w:val="center" w:pos="4513"/>
        <w:tab w:val="right" w:pos="9026"/>
      </w:tabs>
    </w:pPr>
  </w:style>
  <w:style w:type="character" w:styleId="HeaderChar" w:customStyle="1">
    <w:name w:val="Header Char"/>
    <w:link w:val="Header"/>
    <w:uiPriority w:val="99"/>
    <w:rsid w:val="005A04E1"/>
    <w:rPr>
      <w:rFonts w:ascii="Arial" w:hAnsi="Arial"/>
      <w:sz w:val="24"/>
    </w:rPr>
  </w:style>
  <w:style w:type="paragraph" w:styleId="Footer">
    <w:name w:val="footer"/>
    <w:basedOn w:val="Normal"/>
    <w:link w:val="FooterChar"/>
    <w:uiPriority w:val="99"/>
    <w:rsid w:val="005A04E1"/>
    <w:pPr>
      <w:tabs>
        <w:tab w:val="center" w:pos="4513"/>
        <w:tab w:val="right" w:pos="9026"/>
      </w:tabs>
    </w:pPr>
  </w:style>
  <w:style w:type="character" w:styleId="FooterChar" w:customStyle="1">
    <w:name w:val="Footer Char"/>
    <w:link w:val="Footer"/>
    <w:uiPriority w:val="99"/>
    <w:rsid w:val="005A04E1"/>
    <w:rPr>
      <w:rFonts w:ascii="Arial" w:hAnsi="Arial"/>
      <w:sz w:val="24"/>
    </w:rPr>
  </w:style>
  <w:style w:type="paragraph" w:styleId="ListParagraph">
    <w:name w:val="List Paragraph"/>
    <w:basedOn w:val="Normal"/>
    <w:uiPriority w:val="34"/>
    <w:qFormat/>
    <w:rsid w:val="0094719B"/>
    <w:pPr>
      <w:ind w:left="720"/>
    </w:pPr>
    <w:rPr>
      <w:rFonts w:ascii="Times New Roman" w:hAnsi="Times New Roman"/>
      <w:szCs w:val="24"/>
    </w:rPr>
  </w:style>
  <w:style w:type="character" w:styleId="Hyperlink">
    <w:name w:val="Hyperlink"/>
    <w:rsid w:val="0094719B"/>
    <w:rPr>
      <w:color w:val="0000FF"/>
      <w:u w:val="single"/>
    </w:rPr>
  </w:style>
  <w:style w:type="paragraph" w:styleId="Default" w:customStyle="1">
    <w:name w:val="Default"/>
    <w:rsid w:val="00495995"/>
    <w:pPr>
      <w:autoSpaceDE w:val="0"/>
      <w:autoSpaceDN w:val="0"/>
      <w:adjustRightInd w:val="0"/>
    </w:pPr>
    <w:rPr>
      <w:rFonts w:ascii="Garamond MT" w:hAnsi="Garamond MT" w:cs="Garamond MT"/>
      <w:color w:val="000000"/>
      <w:sz w:val="24"/>
      <w:szCs w:val="24"/>
    </w:rPr>
  </w:style>
  <w:style w:type="paragraph" w:styleId="Title">
    <w:name w:val="Title"/>
    <w:basedOn w:val="Normal"/>
    <w:next w:val="Normal"/>
    <w:link w:val="TitleChar"/>
    <w:qFormat/>
    <w:rsid w:val="000513CF"/>
    <w:pPr>
      <w:autoSpaceDE w:val="0"/>
      <w:autoSpaceDN w:val="0"/>
      <w:adjustRightInd w:val="0"/>
    </w:pPr>
    <w:rPr>
      <w:rFonts w:ascii="GAOIFL+Arial" w:hAnsi="GAOIFL+Arial"/>
      <w:szCs w:val="24"/>
      <w:lang w:eastAsia="en-US"/>
    </w:rPr>
  </w:style>
  <w:style w:type="character" w:styleId="TitleChar" w:customStyle="1">
    <w:name w:val="Title Char"/>
    <w:link w:val="Title"/>
    <w:rsid w:val="000513CF"/>
    <w:rPr>
      <w:rFonts w:ascii="GAOIFL+Arial" w:hAnsi="GAOIFL+Arial"/>
      <w:sz w:val="24"/>
      <w:szCs w:val="24"/>
      <w:lang w:eastAsia="en-US"/>
    </w:rPr>
  </w:style>
  <w:style w:type="character" w:styleId="A2" w:customStyle="1">
    <w:name w:val="A2"/>
    <w:rsid w:val="000513CF"/>
    <w:rPr>
      <w:rFonts w:cs="Univers 55"/>
      <w:color w:val="000000"/>
      <w:sz w:val="20"/>
      <w:szCs w:val="20"/>
    </w:rPr>
  </w:style>
  <w:style w:type="character" w:styleId="f288" w:customStyle="1">
    <w:name w:val="f288"/>
    <w:rsid w:val="000513CF"/>
  </w:style>
  <w:style w:type="character" w:styleId="FollowedHyperlink">
    <w:name w:val="FollowedHyperlink"/>
    <w:rsid w:val="00B05E26"/>
    <w:rPr>
      <w:color w:val="954F72"/>
      <w:u w:val="single"/>
    </w:rPr>
  </w:style>
  <w:style w:type="character" w:styleId="UnresolvedMention">
    <w:name w:val="Unresolved Mention"/>
    <w:basedOn w:val="DefaultParagraphFont"/>
    <w:uiPriority w:val="99"/>
    <w:semiHidden/>
    <w:unhideWhenUsed/>
    <w:rsid w:val="0051599E"/>
    <w:rPr>
      <w:color w:val="605E5C"/>
      <w:shd w:val="clear" w:color="auto" w:fill="E1DFDD"/>
    </w:rPr>
  </w:style>
  <w:style w:type="character" w:styleId="PlaceholderText">
    <w:name w:val="Placeholder Text"/>
    <w:basedOn w:val="DefaultParagraphFont"/>
    <w:uiPriority w:val="99"/>
    <w:semiHidden/>
    <w:rsid w:val="001C7850"/>
    <w:rPr>
      <w:color w:val="808080"/>
    </w:rPr>
  </w:style>
  <w:style w:type="character" w:styleId="Style1" w:customStyle="1">
    <w:name w:val="Style1"/>
    <w:basedOn w:val="DefaultParagraphFont"/>
    <w:uiPriority w:val="1"/>
    <w:rsid w:val="001C7850"/>
    <w:rPr>
      <w:rFonts w:ascii="Arial" w:hAnsi="Arial"/>
      <w:b w:val="0"/>
      <w:i w:val="0"/>
      <w:color w:val="000000" w:themeColor="text1"/>
      <w:sz w:val="22"/>
    </w:rPr>
  </w:style>
  <w:style w:type="paragraph" w:styleId="Revision">
    <w:name w:val="Revision"/>
    <w:hidden/>
    <w:uiPriority w:val="99"/>
    <w:semiHidden/>
    <w:rsid w:val="00EC53B2"/>
    <w:rPr>
      <w:rFonts w:ascii="Arial" w:hAnsi="Arial"/>
      <w:sz w:val="24"/>
    </w:rPr>
  </w:style>
  <w:style w:type="character" w:styleId="normaltextrun" w:customStyle="1">
    <w:name w:val="normaltextrun"/>
    <w:basedOn w:val="DefaultParagraphFont"/>
    <w:rsid w:val="000A6A17"/>
  </w:style>
  <w:style w:type="character" w:styleId="spellingerror" w:customStyle="1">
    <w:name w:val="spellingerror"/>
    <w:basedOn w:val="DefaultParagraphFont"/>
    <w:rsid w:val="000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0185">
      <w:bodyDiv w:val="1"/>
      <w:marLeft w:val="0"/>
      <w:marRight w:val="0"/>
      <w:marTop w:val="0"/>
      <w:marBottom w:val="0"/>
      <w:divBdr>
        <w:top w:val="none" w:sz="0" w:space="0" w:color="auto"/>
        <w:left w:val="none" w:sz="0" w:space="0" w:color="auto"/>
        <w:bottom w:val="none" w:sz="0" w:space="0" w:color="auto"/>
        <w:right w:val="none" w:sz="0" w:space="0" w:color="auto"/>
      </w:divBdr>
    </w:div>
    <w:div w:id="694818069">
      <w:bodyDiv w:val="1"/>
      <w:marLeft w:val="0"/>
      <w:marRight w:val="0"/>
      <w:marTop w:val="0"/>
      <w:marBottom w:val="0"/>
      <w:divBdr>
        <w:top w:val="none" w:sz="0" w:space="0" w:color="auto"/>
        <w:left w:val="none" w:sz="0" w:space="0" w:color="auto"/>
        <w:bottom w:val="none" w:sz="0" w:space="0" w:color="auto"/>
        <w:right w:val="none" w:sz="0" w:space="0" w:color="auto"/>
      </w:divBdr>
    </w:div>
    <w:div w:id="999964001">
      <w:bodyDiv w:val="1"/>
      <w:marLeft w:val="0"/>
      <w:marRight w:val="0"/>
      <w:marTop w:val="0"/>
      <w:marBottom w:val="0"/>
      <w:divBdr>
        <w:top w:val="none" w:sz="0" w:space="0" w:color="auto"/>
        <w:left w:val="none" w:sz="0" w:space="0" w:color="auto"/>
        <w:bottom w:val="none" w:sz="0" w:space="0" w:color="auto"/>
        <w:right w:val="none" w:sz="0" w:space="0" w:color="auto"/>
      </w:divBdr>
    </w:div>
    <w:div w:id="1297761311">
      <w:bodyDiv w:val="1"/>
      <w:marLeft w:val="0"/>
      <w:marRight w:val="0"/>
      <w:marTop w:val="0"/>
      <w:marBottom w:val="0"/>
      <w:divBdr>
        <w:top w:val="none" w:sz="0" w:space="0" w:color="auto"/>
        <w:left w:val="none" w:sz="0" w:space="0" w:color="auto"/>
        <w:bottom w:val="none" w:sz="0" w:space="0" w:color="auto"/>
        <w:right w:val="none" w:sz="0" w:space="0" w:color="auto"/>
      </w:divBdr>
      <w:divsChild>
        <w:div w:id="193378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unicef.org.uk/wp-content/uploads/2021/03/Our-Shared-Commitment-Extended-versio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0DFB801994D4487858ECEE590389B" ma:contentTypeVersion="15" ma:contentTypeDescription="Create a new document." ma:contentTypeScope="" ma:versionID="712e28d5789fb78cb390cadf4a213303">
  <xsd:schema xmlns:xsd="http://www.w3.org/2001/XMLSchema" xmlns:xs="http://www.w3.org/2001/XMLSchema" xmlns:p="http://schemas.microsoft.com/office/2006/metadata/properties" xmlns:ns2="e7cfd4c1-ebaa-447f-b654-368ed9f919ba" xmlns:ns3="4d3dceb2-bc3a-455a-8a98-cd8cac6a7e8e" targetNamespace="http://schemas.microsoft.com/office/2006/metadata/properties" ma:root="true" ma:fieldsID="19cfb507af56abcb2328942bf9906a40" ns2:_="" ns3:_="">
    <xsd:import namespace="e7cfd4c1-ebaa-447f-b654-368ed9f919b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d4c1-ebaa-447f-b654-368ed9f91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dceb2-bc3a-455a-8a98-cd8cac6a7e8e" xsi:nil="true"/>
    <lcf76f155ced4ddcb4097134ff3c332f xmlns="e7cfd4c1-ebaa-447f-b654-368ed9f919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D240-E470-4F3D-B39A-E14BFACA1C53}"/>
</file>

<file path=customXml/itemProps2.xml><?xml version="1.0" encoding="utf-8"?>
<ds:datastoreItem xmlns:ds="http://schemas.openxmlformats.org/officeDocument/2006/customXml" ds:itemID="{1AAF8D3D-CFAA-44B4-90B8-61B4261CBB1A}">
  <ds:schemaRefs>
    <ds:schemaRef ds:uri="http://schemas.microsoft.com/office/2006/metadata/properties"/>
    <ds:schemaRef ds:uri="http://schemas.microsoft.com/office/infopath/2007/PartnerControls"/>
    <ds:schemaRef ds:uri="http://schemas.microsoft.com/sharepoint/v3"/>
    <ds:schemaRef ds:uri="4d3dceb2-bc3a-455a-8a98-cd8cac6a7e8e"/>
    <ds:schemaRef ds:uri="d25f4be0-6bb9-468e-a76f-58617f12b70a"/>
  </ds:schemaRefs>
</ds:datastoreItem>
</file>

<file path=customXml/itemProps3.xml><?xml version="1.0" encoding="utf-8"?>
<ds:datastoreItem xmlns:ds="http://schemas.openxmlformats.org/officeDocument/2006/customXml" ds:itemID="{08590249-6834-4DF4-B904-99E27C08C564}">
  <ds:schemaRefs>
    <ds:schemaRef ds:uri="http://schemas.microsoft.com/sharepoint/v3/contenttype/forms"/>
  </ds:schemaRefs>
</ds:datastoreItem>
</file>

<file path=customXml/itemProps4.xml><?xml version="1.0" encoding="utf-8"?>
<ds:datastoreItem xmlns:ds="http://schemas.openxmlformats.org/officeDocument/2006/customXml" ds:itemID="{1CC5FEC3-D7DA-4CC6-9F5E-C690942C93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UNICEF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lisam</dc:creator>
  <keywords/>
  <lastModifiedBy>Verity Johnston</lastModifiedBy>
  <revision>22</revision>
  <lastPrinted>2020-09-02T16:08:00.0000000Z</lastPrinted>
  <dcterms:created xsi:type="dcterms:W3CDTF">2026-04-14T20:40:00.0000000Z</dcterms:created>
  <dcterms:modified xsi:type="dcterms:W3CDTF">2026-04-22T10:44:50.9504761Z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0x010100C790DFB801994D4487858ECEE590389B</vt:lpwstr>
  </property>
  <property fmtid="{D5CDD505-2E9C-101B-9397-08002B2CF9AE}" pid="3" name="MediaServiceImageTags">
    <vt:lpwstr/>
  </property>
</Properties>
</file>